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CAE3" w14:textId="723DDEA5" w:rsidR="000E6F10" w:rsidRPr="000E6F10" w:rsidRDefault="000E6F10">
      <w:pPr>
        <w:rPr>
          <w:u w:val="single"/>
        </w:rPr>
      </w:pPr>
      <w:r w:rsidRPr="000E6F10">
        <w:rPr>
          <w:u w:val="single"/>
        </w:rPr>
        <w:t>Broad General Education Physical Education (BGE PE)</w:t>
      </w:r>
    </w:p>
    <w:p w14:paraId="6833C239" w14:textId="24AEF15B" w:rsidR="000E6F10" w:rsidRDefault="000E6F10"/>
    <w:p w14:paraId="666DF212" w14:textId="1A9A95D4" w:rsidR="000E6F10" w:rsidRDefault="000E6F10">
      <w:r>
        <w:t xml:space="preserve">BGE PE is the broad curriculum delivered to pupils as they began their journey in secondary, it is available </w:t>
      </w:r>
      <w:r w:rsidR="006B1DA8">
        <w:t>to</w:t>
      </w:r>
      <w:r>
        <w:t xml:space="preserve"> first </w:t>
      </w:r>
      <w:r w:rsidR="006B1DA8">
        <w:t>-</w:t>
      </w:r>
      <w:r>
        <w:t xml:space="preserve"> third years. </w:t>
      </w:r>
      <w:r w:rsidR="006B1DA8">
        <w:t>This</w:t>
      </w:r>
      <w:r>
        <w:t xml:space="preserve"> gives pupils a variety of activity and a chance to find their strengths and areas for development. We explore </w:t>
      </w:r>
      <w:r w:rsidR="00060451">
        <w:t>8</w:t>
      </w:r>
      <w:r>
        <w:t xml:space="preserve"> activities within the three years of early secondary, looking at:</w:t>
      </w:r>
    </w:p>
    <w:p w14:paraId="1528E4E4" w14:textId="77777777" w:rsidR="000E6F10" w:rsidRDefault="000E6F10"/>
    <w:p w14:paraId="2D48B6A7" w14:textId="1E54FF64" w:rsidR="000E6F10" w:rsidRDefault="000E6F10">
      <w:r>
        <w:t xml:space="preserve">Football, Basketball, Volleyball, Badminton, Gymnastics, </w:t>
      </w:r>
      <w:r w:rsidR="00060451">
        <w:t xml:space="preserve">Fitness, </w:t>
      </w:r>
      <w:r>
        <w:t xml:space="preserve">Athletics and Summer games. </w:t>
      </w:r>
    </w:p>
    <w:p w14:paraId="5845FA3C" w14:textId="0F9DA225" w:rsidR="000E6F10" w:rsidRDefault="000E6F10"/>
    <w:p w14:paraId="2D6230D2" w14:textId="7C733E9C" w:rsidR="000E6F10" w:rsidRDefault="000E6F10">
      <w:r>
        <w:t xml:space="preserve">BGE PE allows pupils to develop in every area, not only looking at the physical development but allowing pupils to thrive through a positive environment which often comes from team games. </w:t>
      </w:r>
      <w:r w:rsidR="005E7729">
        <w:t>All</w:t>
      </w:r>
      <w:r>
        <w:t xml:space="preserve"> actives above allow pupils to gain social skills as they communicate, work in a team and discover roles within a team. </w:t>
      </w:r>
      <w:r w:rsidR="00060451">
        <w:t xml:space="preserve">This is all linked to our </w:t>
      </w:r>
      <w:proofErr w:type="gramStart"/>
      <w:r w:rsidR="00060451">
        <w:t>schools</w:t>
      </w:r>
      <w:proofErr w:type="gramEnd"/>
      <w:r w:rsidR="00060451">
        <w:t xml:space="preserve"> skills framework.</w:t>
      </w:r>
    </w:p>
    <w:p w14:paraId="7B69D39A" w14:textId="25E7B8C0" w:rsidR="000E6F10" w:rsidRDefault="000E6F10"/>
    <w:p w14:paraId="45A776B1" w14:textId="44812F14" w:rsidR="000E6F10" w:rsidRDefault="000E6F10"/>
    <w:p w14:paraId="1DF57099" w14:textId="6BED6C1B" w:rsidR="000E6F10" w:rsidRPr="000E6F10" w:rsidRDefault="000E6F10">
      <w:pPr>
        <w:rPr>
          <w:u w:val="single"/>
        </w:rPr>
      </w:pPr>
    </w:p>
    <w:p w14:paraId="0E592F70" w14:textId="32436235" w:rsidR="000E6F10" w:rsidRPr="000E6F10" w:rsidRDefault="000E6F10">
      <w:pPr>
        <w:rPr>
          <w:u w:val="single"/>
        </w:rPr>
      </w:pPr>
      <w:r w:rsidRPr="000E6F10">
        <w:rPr>
          <w:u w:val="single"/>
        </w:rPr>
        <w:t xml:space="preserve">S3 Elective Physical Education (PE) </w:t>
      </w:r>
    </w:p>
    <w:p w14:paraId="5E1B604C" w14:textId="5B4A23AB" w:rsidR="000E6F10" w:rsidRDefault="000E6F10"/>
    <w:p w14:paraId="46472BB7" w14:textId="0638E0D0" w:rsidR="000E6F10" w:rsidRDefault="00E41066">
      <w:r>
        <w:t>S3 Elective PE</w:t>
      </w:r>
      <w:r w:rsidR="000E6F10">
        <w:t xml:space="preserve"> is the next </w:t>
      </w:r>
      <w:r>
        <w:t xml:space="preserve">step </w:t>
      </w:r>
      <w:r w:rsidR="000E6F10">
        <w:t xml:space="preserve">for third years as they began to look forward to </w:t>
      </w:r>
      <w:r w:rsidR="00386C98">
        <w:t xml:space="preserve">the </w:t>
      </w:r>
      <w:r w:rsidR="000E6F10">
        <w:t>national 5 qualification. S3 Elective PE is a National 4 course</w:t>
      </w:r>
      <w:r w:rsidR="00060451">
        <w:t xml:space="preserve">, </w:t>
      </w:r>
      <w:r w:rsidR="000E6F10">
        <w:t>the skills and knowledge pupils learn in Elective PE allow for the transition into National 5 as they began to look at similar course outcomes.</w:t>
      </w:r>
    </w:p>
    <w:p w14:paraId="7A9D4E10" w14:textId="7FC8AC93" w:rsidR="000E6F10" w:rsidRDefault="000E6F10"/>
    <w:p w14:paraId="509191D7" w14:textId="7B94CA7B" w:rsidR="000E6F10" w:rsidRDefault="000E6F10"/>
    <w:p w14:paraId="1628C7AC" w14:textId="3580D60B" w:rsidR="000E6F10" w:rsidRDefault="000E6F10"/>
    <w:p w14:paraId="2AA0458E" w14:textId="16E9E11C" w:rsidR="000E6F10" w:rsidRPr="000E6F10" w:rsidRDefault="000E6F10">
      <w:pPr>
        <w:rPr>
          <w:u w:val="single"/>
        </w:rPr>
      </w:pPr>
      <w:r w:rsidRPr="000E6F10">
        <w:rPr>
          <w:u w:val="single"/>
        </w:rPr>
        <w:t>Certificated Physical Education (PE)</w:t>
      </w:r>
    </w:p>
    <w:p w14:paraId="256DBF0C" w14:textId="7E46FAF5" w:rsidR="000E6F10" w:rsidRDefault="000E6F10"/>
    <w:p w14:paraId="2B55A723" w14:textId="77777777" w:rsidR="000E6F10" w:rsidRDefault="000E6F10">
      <w:r>
        <w:t xml:space="preserve">The first step in PE to achieving national qualifications is National 5. This qualification gets broken down into two aspects for assessment, first being 2 activities. Which pupils will get a selection to choose from, often sports covered in BGE PE. </w:t>
      </w:r>
    </w:p>
    <w:p w14:paraId="7B4036B9" w14:textId="77777777" w:rsidR="000E6F10" w:rsidRDefault="000E6F10"/>
    <w:p w14:paraId="37CB96B5" w14:textId="3278E74C" w:rsidR="000E6F10" w:rsidRDefault="000E6F10">
      <w:r>
        <w:t xml:space="preserve">The two activities will be assessed and marked out of 30 meaning a total out of 60, this aspect of the course is equivalent to 50% of the overall grade. The marking scheme for performances looks at a wide range of skills within the pupil’s performance looking at repertoire of skills to control and fluency, as well as emotional factors which </w:t>
      </w:r>
      <w:r w:rsidR="00B1573A">
        <w:t xml:space="preserve">impact </w:t>
      </w:r>
      <w:r>
        <w:t xml:space="preserve">performance. </w:t>
      </w:r>
    </w:p>
    <w:p w14:paraId="64250955" w14:textId="7BE3EF0C" w:rsidR="000E6F10" w:rsidRDefault="000E6F10"/>
    <w:p w14:paraId="72569226" w14:textId="208EE471" w:rsidR="000E6F10" w:rsidRDefault="000E6F10">
      <w:r>
        <w:t>The other half of the mar</w:t>
      </w:r>
      <w:r w:rsidR="00060451">
        <w:t>ks</w:t>
      </w:r>
      <w:r>
        <w:t xml:space="preserve"> comes from an assessed portfolio, where pupils provide evidence of knowledge and understanding. It revolves around performance and </w:t>
      </w:r>
      <w:r w:rsidR="00B1573A">
        <w:t xml:space="preserve">the </w:t>
      </w:r>
      <w:r>
        <w:t xml:space="preserve">four key factors which can </w:t>
      </w:r>
      <w:r w:rsidR="00B1573A">
        <w:t>affect</w:t>
      </w:r>
      <w:r>
        <w:t xml:space="preserve"> this. The portfolio allows pupils to take into considerations factors impacting performance which in turn can help them as they achieve in sport. </w:t>
      </w:r>
    </w:p>
    <w:p w14:paraId="504A7245" w14:textId="530E9DFA" w:rsidR="000E6F10" w:rsidRDefault="000E6F10"/>
    <w:p w14:paraId="15C8B21E" w14:textId="25B2A7A7" w:rsidR="000E6F10" w:rsidRDefault="000E6F10">
      <w:r>
        <w:t xml:space="preserve">The next step within Certificated PE would be higher, this course follows similar traits with regards to National 5. The similarities follow within the performance aspect of the course, as pupils are graded on two activities, which again come as a choice for pupils. The marking scheme follows similar criteria but to a higher </w:t>
      </w:r>
      <w:r w:rsidR="00060451">
        <w:t>standard</w:t>
      </w:r>
      <w:r>
        <w:t xml:space="preserve">. </w:t>
      </w:r>
    </w:p>
    <w:p w14:paraId="03D021B4" w14:textId="77777777" w:rsidR="000E6F10" w:rsidRDefault="000E6F10"/>
    <w:p w14:paraId="33990A41" w14:textId="77777777" w:rsidR="000E6F10" w:rsidRDefault="000E6F10">
      <w:r>
        <w:t xml:space="preserve">Unlike the National 5 qualifications, pupils will sit a two-and-a-half-hour exam, this paper consists of two sections. Section 1 is worth 32 marks, followed by Section 2 which is worth 6-10 marks and finally Section 3 is worth 8-12 marks. </w:t>
      </w:r>
    </w:p>
    <w:p w14:paraId="3FDB04BF" w14:textId="77777777" w:rsidR="000E6F10" w:rsidRDefault="000E6F10"/>
    <w:p w14:paraId="73204F11" w14:textId="39862AB3" w:rsidR="000E6F10" w:rsidRDefault="000E6F10"/>
    <w:p w14:paraId="6B20E1AD" w14:textId="677EA314" w:rsidR="000E6F10" w:rsidRDefault="000E6F10"/>
    <w:p w14:paraId="00433293" w14:textId="11A98EDD" w:rsidR="000E6F10" w:rsidRPr="000E6F10" w:rsidRDefault="000E6F10">
      <w:pPr>
        <w:rPr>
          <w:u w:val="single"/>
        </w:rPr>
      </w:pPr>
      <w:r w:rsidRPr="000E6F10">
        <w:rPr>
          <w:u w:val="single"/>
        </w:rPr>
        <w:t xml:space="preserve">NPA and Alternative Pathways </w:t>
      </w:r>
    </w:p>
    <w:p w14:paraId="30DA6D75" w14:textId="46A5EBAF" w:rsidR="000E6F10" w:rsidRDefault="000E6F10"/>
    <w:p w14:paraId="664F6BAB" w14:textId="73EC0371" w:rsidR="000E6F10" w:rsidRDefault="000E6F10">
      <w:r>
        <w:t xml:space="preserve">These courses help students who are between level 5 and level 4 achieve a different type of qualifications meaning an </w:t>
      </w:r>
      <w:proofErr w:type="gramStart"/>
      <w:r>
        <w:t>opportunit</w:t>
      </w:r>
      <w:r w:rsidR="00060451">
        <w:t>ies</w:t>
      </w:r>
      <w:proofErr w:type="gramEnd"/>
      <w:r>
        <w:t xml:space="preserve"> for all. </w:t>
      </w:r>
    </w:p>
    <w:p w14:paraId="5715FD3B" w14:textId="01A0946F" w:rsidR="000E6F10" w:rsidRDefault="000E6F10"/>
    <w:p w14:paraId="086B0B31" w14:textId="533369D5" w:rsidR="000E6F10" w:rsidRDefault="000E6F10">
      <w:r>
        <w:t>NPA Team games follows mainly two activities: basketball and football. Both sports provide a team-based game</w:t>
      </w:r>
      <w:r w:rsidR="00060451">
        <w:t xml:space="preserve"> approach</w:t>
      </w:r>
      <w:r>
        <w:t xml:space="preserve"> allowing for progress there itself. </w:t>
      </w:r>
      <w:r w:rsidR="00060451">
        <w:t xml:space="preserve">  This award has 3 units consisting of performance, coaching and refereeing and is worth 24 SCQF points.</w:t>
      </w:r>
      <w:bookmarkStart w:id="0" w:name="_GoBack"/>
      <w:bookmarkEnd w:id="0"/>
    </w:p>
    <w:p w14:paraId="476275E1" w14:textId="275119B3" w:rsidR="000E6F10" w:rsidRDefault="000E6F10"/>
    <w:p w14:paraId="6D539D26" w14:textId="1321DC00" w:rsidR="000E6F10" w:rsidRDefault="000E6F10">
      <w:r>
        <w:t>We also offer a Sports leaders course, this is available for our senior phase (fourth, fifth and six years). This course allows young people to become a ‘Sport leader’ by coaching and being involved within the schools PE department. Pupils learn through practice and knowledge as they help lead in certain activities,</w:t>
      </w:r>
      <w:r w:rsidR="00BF115F">
        <w:t xml:space="preserve"> this opportunity allows an opening of </w:t>
      </w:r>
      <w:r>
        <w:t>pathways for coaching.</w:t>
      </w:r>
      <w:r w:rsidR="00BF115F">
        <w:t xml:space="preserve"> </w:t>
      </w:r>
    </w:p>
    <w:sectPr w:rsidR="000E6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10"/>
    <w:rsid w:val="00060451"/>
    <w:rsid w:val="000E6F10"/>
    <w:rsid w:val="002351D5"/>
    <w:rsid w:val="00386C98"/>
    <w:rsid w:val="005E7729"/>
    <w:rsid w:val="006B1DA8"/>
    <w:rsid w:val="00A6524E"/>
    <w:rsid w:val="00B1573A"/>
    <w:rsid w:val="00BF115F"/>
    <w:rsid w:val="00E410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A7F9"/>
  <w15:chartTrackingRefBased/>
  <w15:docId w15:val="{3FE47238-1DE2-EA4C-A4E7-ECF2E936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Reilly</dc:creator>
  <cp:keywords/>
  <dc:description/>
  <cp:lastModifiedBy>RRenwick</cp:lastModifiedBy>
  <cp:revision>2</cp:revision>
  <dcterms:created xsi:type="dcterms:W3CDTF">2023-05-16T11:08:00Z</dcterms:created>
  <dcterms:modified xsi:type="dcterms:W3CDTF">2023-05-16T11:08:00Z</dcterms:modified>
</cp:coreProperties>
</file>