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D7BAA" w14:textId="77777777" w:rsidR="008C476A" w:rsidRPr="00673F23" w:rsidRDefault="008C476A">
      <w:pPr>
        <w:pStyle w:val="Heading"/>
        <w:spacing w:before="0" w:after="0"/>
        <w:rPr>
          <w:kern w:val="0"/>
          <w:sz w:val="22"/>
          <w:szCs w:val="22"/>
          <w:lang w:val="en-GB"/>
        </w:rPr>
      </w:pPr>
      <w:bookmarkStart w:id="0" w:name="_GoBack"/>
      <w:bookmarkEnd w:id="0"/>
    </w:p>
    <w:p w14:paraId="455DFA94" w14:textId="77777777" w:rsidR="008C476A" w:rsidRPr="00673F23" w:rsidRDefault="00332B2D">
      <w:pPr>
        <w:pStyle w:val="Heading"/>
        <w:spacing w:before="0" w:after="0"/>
        <w:rPr>
          <w:kern w:val="0"/>
          <w:sz w:val="22"/>
          <w:szCs w:val="22"/>
          <w:lang w:val="en-GB"/>
        </w:rPr>
      </w:pPr>
      <w:r w:rsidRPr="00673F23">
        <w:rPr>
          <w:kern w:val="0"/>
          <w:sz w:val="22"/>
          <w:szCs w:val="22"/>
          <w:lang w:val="en-GB"/>
        </w:rPr>
        <w:t xml:space="preserve">  </w:t>
      </w:r>
      <w:r w:rsidRPr="00673F23">
        <w:rPr>
          <w:noProof/>
          <w:kern w:val="0"/>
          <w:sz w:val="22"/>
          <w:szCs w:val="22"/>
          <w:lang w:val="en-GB"/>
        </w:rPr>
        <w:drawing>
          <wp:inline distT="0" distB="0" distL="0" distR="0" wp14:anchorId="267A1A4B" wp14:editId="354F75AE">
            <wp:extent cx="8863330" cy="5342255"/>
            <wp:effectExtent l="0" t="0" r="0" b="0"/>
            <wp:docPr id="1073741825" name="officeArt object" descr="landscapeA4SIPCover.jpg"/>
            <wp:cNvGraphicFramePr/>
            <a:graphic xmlns:a="http://schemas.openxmlformats.org/drawingml/2006/main">
              <a:graphicData uri="http://schemas.openxmlformats.org/drawingml/2006/picture">
                <pic:pic xmlns:pic="http://schemas.openxmlformats.org/drawingml/2006/picture">
                  <pic:nvPicPr>
                    <pic:cNvPr id="1073741825" name="landscapeA4SIPCover.jpg" descr="landscapeA4SIPCover.jpg"/>
                    <pic:cNvPicPr>
                      <a:picLocks noChangeAspect="1"/>
                    </pic:cNvPicPr>
                  </pic:nvPicPr>
                  <pic:blipFill>
                    <a:blip r:embed="rId11"/>
                    <a:stretch>
                      <a:fillRect/>
                    </a:stretch>
                  </pic:blipFill>
                  <pic:spPr>
                    <a:xfrm>
                      <a:off x="0" y="0"/>
                      <a:ext cx="8863330" cy="5342255"/>
                    </a:xfrm>
                    <a:prstGeom prst="rect">
                      <a:avLst/>
                    </a:prstGeom>
                    <a:ln w="12700" cap="flat">
                      <a:noFill/>
                      <a:miter lim="400000"/>
                    </a:ln>
                    <a:effectLst/>
                  </pic:spPr>
                </pic:pic>
              </a:graphicData>
            </a:graphic>
          </wp:inline>
        </w:drawing>
      </w:r>
      <w:r w:rsidRPr="00673F23">
        <w:rPr>
          <w:kern w:val="0"/>
          <w:sz w:val="22"/>
          <w:szCs w:val="22"/>
          <w:lang w:val="en-GB"/>
        </w:rPr>
        <w:t xml:space="preserve">                                                                             </w:t>
      </w:r>
    </w:p>
    <w:p w14:paraId="4162E718" w14:textId="77777777" w:rsidR="008C476A" w:rsidRPr="00673F23" w:rsidRDefault="008C476A">
      <w:pPr>
        <w:pStyle w:val="Heading"/>
        <w:spacing w:before="0" w:after="0"/>
        <w:rPr>
          <w:kern w:val="0"/>
          <w:sz w:val="22"/>
          <w:szCs w:val="22"/>
          <w:lang w:val="en-GB"/>
        </w:rPr>
      </w:pPr>
    </w:p>
    <w:p w14:paraId="0A4849B5" w14:textId="77777777" w:rsidR="008C476A" w:rsidRPr="00673F23" w:rsidRDefault="00332B2D" w:rsidP="00E16E17">
      <w:pPr>
        <w:pStyle w:val="Heading"/>
        <w:spacing w:before="0" w:after="0"/>
        <w:rPr>
          <w:kern w:val="0"/>
          <w:sz w:val="22"/>
          <w:szCs w:val="22"/>
          <w:lang w:val="en-GB"/>
        </w:rPr>
      </w:pPr>
      <w:r w:rsidRPr="00673F23">
        <w:rPr>
          <w:kern w:val="0"/>
          <w:sz w:val="22"/>
          <w:szCs w:val="22"/>
          <w:lang w:val="en-GB"/>
        </w:rPr>
        <w:t xml:space="preserve">Session: </w:t>
      </w:r>
      <w:r w:rsidR="00E16E17">
        <w:rPr>
          <w:kern w:val="0"/>
          <w:sz w:val="22"/>
          <w:szCs w:val="22"/>
          <w:lang w:val="en-GB"/>
        </w:rPr>
        <w:t>2019/2020</w:t>
      </w:r>
    </w:p>
    <w:p w14:paraId="12404AE5" w14:textId="77777777" w:rsidR="008C476A" w:rsidRPr="00673F23" w:rsidRDefault="008C476A">
      <w:pPr>
        <w:pStyle w:val="Body"/>
        <w:rPr>
          <w:rFonts w:ascii="Arial" w:eastAsia="Arial" w:hAnsi="Arial" w:cs="Arial"/>
          <w:sz w:val="22"/>
          <w:szCs w:val="22"/>
          <w:lang w:val="en-GB"/>
        </w:rPr>
      </w:pPr>
    </w:p>
    <w:tbl>
      <w:tblPr>
        <w:tblW w:w="135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6"/>
        <w:gridCol w:w="284"/>
        <w:gridCol w:w="8692"/>
      </w:tblGrid>
      <w:tr w:rsidR="008C476A" w:rsidRPr="00673F23" w14:paraId="7B665455" w14:textId="77777777">
        <w:trPr>
          <w:trHeight w:val="483"/>
        </w:trPr>
        <w:tc>
          <w:tcPr>
            <w:tcW w:w="453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4785F820" w14:textId="77777777" w:rsidR="008C476A" w:rsidRPr="00673F23" w:rsidRDefault="00332B2D">
            <w:pPr>
              <w:pStyle w:val="Heading3"/>
              <w:rPr>
                <w:lang w:val="en-GB"/>
              </w:rPr>
            </w:pPr>
            <w:r w:rsidRPr="00673F23">
              <w:rPr>
                <w:rFonts w:ascii="Arial" w:hAnsi="Arial"/>
                <w:b w:val="0"/>
                <w:bCs w:val="0"/>
                <w:color w:val="000000"/>
                <w:sz w:val="22"/>
                <w:szCs w:val="22"/>
                <w:u w:color="000000"/>
                <w:lang w:val="en-GB"/>
              </w:rPr>
              <w:t>Establishment</w:t>
            </w: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798CC1A8" w14:textId="77777777" w:rsidR="008C476A" w:rsidRPr="00673F23" w:rsidRDefault="008C476A"/>
        </w:tc>
        <w:tc>
          <w:tcPr>
            <w:tcW w:w="86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27EE48A9" w14:textId="77777777" w:rsidR="008C476A" w:rsidRPr="00673F23" w:rsidRDefault="00332B2D">
            <w:pPr>
              <w:pStyle w:val="Body"/>
              <w:rPr>
                <w:lang w:val="en-GB"/>
              </w:rPr>
            </w:pPr>
            <w:r w:rsidRPr="00673F23">
              <w:rPr>
                <w:rFonts w:ascii="Arial" w:hAnsi="Arial"/>
                <w:b/>
                <w:bCs/>
                <w:sz w:val="22"/>
                <w:szCs w:val="22"/>
                <w:lang w:val="en-GB"/>
              </w:rPr>
              <w:t>Corpus Christi Primary</w:t>
            </w:r>
          </w:p>
        </w:tc>
      </w:tr>
      <w:tr w:rsidR="008C476A" w:rsidRPr="00673F23" w14:paraId="7DADC408" w14:textId="77777777">
        <w:trPr>
          <w:trHeight w:val="483"/>
        </w:trPr>
        <w:tc>
          <w:tcPr>
            <w:tcW w:w="453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FBE3206" w14:textId="77777777" w:rsidR="008C476A" w:rsidRPr="00673F23" w:rsidRDefault="00332B2D">
            <w:pPr>
              <w:pStyle w:val="Heading3"/>
              <w:rPr>
                <w:lang w:val="en-GB"/>
              </w:rPr>
            </w:pPr>
            <w:r w:rsidRPr="00673F23">
              <w:rPr>
                <w:rFonts w:ascii="Arial" w:hAnsi="Arial"/>
                <w:b w:val="0"/>
                <w:bCs w:val="0"/>
                <w:color w:val="000000"/>
                <w:sz w:val="22"/>
                <w:szCs w:val="22"/>
                <w:u w:color="000000"/>
                <w:lang w:val="en-GB"/>
              </w:rPr>
              <w:t>Head of Establishment</w:t>
            </w: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E91CE72" w14:textId="77777777" w:rsidR="008C476A" w:rsidRPr="00673F23" w:rsidRDefault="008C476A">
            <w:pPr>
              <w:pStyle w:val="Body"/>
              <w:rPr>
                <w:lang w:val="en-GB"/>
              </w:rPr>
            </w:pPr>
          </w:p>
        </w:tc>
        <w:tc>
          <w:tcPr>
            <w:tcW w:w="86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AA9C315" w14:textId="77777777" w:rsidR="008C476A" w:rsidRPr="00673F23" w:rsidRDefault="00332B2D">
            <w:pPr>
              <w:pStyle w:val="Heading3"/>
              <w:rPr>
                <w:lang w:val="en-GB"/>
              </w:rPr>
            </w:pPr>
            <w:r w:rsidRPr="00673F23">
              <w:rPr>
                <w:rFonts w:ascii="Arial" w:hAnsi="Arial"/>
                <w:color w:val="000000"/>
                <w:sz w:val="22"/>
                <w:szCs w:val="22"/>
                <w:u w:color="000000"/>
                <w:lang w:val="en-GB"/>
              </w:rPr>
              <w:t>Gayle Macdonald</w:t>
            </w:r>
          </w:p>
        </w:tc>
      </w:tr>
      <w:tr w:rsidR="008C476A" w:rsidRPr="00673F23" w14:paraId="18FBB9E5" w14:textId="77777777">
        <w:trPr>
          <w:trHeight w:val="483"/>
        </w:trPr>
        <w:tc>
          <w:tcPr>
            <w:tcW w:w="453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E466B15" w14:textId="77777777" w:rsidR="008C476A" w:rsidRPr="00673F23" w:rsidRDefault="00332B2D">
            <w:pPr>
              <w:pStyle w:val="Heading3"/>
              <w:rPr>
                <w:lang w:val="en-GB"/>
              </w:rPr>
            </w:pPr>
            <w:r w:rsidRPr="00673F23">
              <w:rPr>
                <w:rFonts w:ascii="Arial" w:hAnsi="Arial"/>
                <w:b w:val="0"/>
                <w:bCs w:val="0"/>
                <w:color w:val="000000"/>
                <w:sz w:val="22"/>
                <w:szCs w:val="22"/>
                <w:u w:color="000000"/>
                <w:lang w:val="en-GB"/>
              </w:rPr>
              <w:t>Area/Local Improvement Group</w:t>
            </w: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3E86C7FD" w14:textId="77777777" w:rsidR="008C476A" w:rsidRPr="00673F23" w:rsidRDefault="008C476A">
            <w:pPr>
              <w:pStyle w:val="Body"/>
              <w:rPr>
                <w:lang w:val="en-GB"/>
              </w:rPr>
            </w:pPr>
          </w:p>
        </w:tc>
        <w:tc>
          <w:tcPr>
            <w:tcW w:w="86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53B31A10" w14:textId="77777777" w:rsidR="008C476A" w:rsidRPr="00673F23" w:rsidRDefault="00332B2D">
            <w:pPr>
              <w:pStyle w:val="Heading3"/>
              <w:rPr>
                <w:lang w:val="en-GB"/>
              </w:rPr>
            </w:pPr>
            <w:r w:rsidRPr="00673F23">
              <w:rPr>
                <w:rFonts w:ascii="Arial" w:hAnsi="Arial"/>
                <w:color w:val="000000"/>
                <w:sz w:val="22"/>
                <w:szCs w:val="22"/>
                <w:u w:color="000000"/>
                <w:lang w:val="en-GB"/>
              </w:rPr>
              <w:t>North West LIG 2</w:t>
            </w:r>
          </w:p>
        </w:tc>
      </w:tr>
      <w:tr w:rsidR="008C476A" w:rsidRPr="00673F23" w14:paraId="53C713C7" w14:textId="77777777">
        <w:trPr>
          <w:trHeight w:val="483"/>
        </w:trPr>
        <w:tc>
          <w:tcPr>
            <w:tcW w:w="453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C17571E" w14:textId="77777777" w:rsidR="008C476A" w:rsidRPr="00673F23" w:rsidRDefault="00332B2D">
            <w:pPr>
              <w:pStyle w:val="Heading3"/>
              <w:rPr>
                <w:lang w:val="en-GB"/>
              </w:rPr>
            </w:pPr>
            <w:r w:rsidRPr="00673F23">
              <w:rPr>
                <w:rFonts w:ascii="Arial" w:hAnsi="Arial"/>
                <w:b w:val="0"/>
                <w:bCs w:val="0"/>
                <w:color w:val="000000"/>
                <w:sz w:val="22"/>
                <w:szCs w:val="22"/>
                <w:u w:color="000000"/>
                <w:lang w:val="en-GB"/>
              </w:rPr>
              <w:t>Head of Service</w:t>
            </w: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7675D3F7" w14:textId="77777777" w:rsidR="008C476A" w:rsidRPr="00673F23" w:rsidRDefault="008C476A">
            <w:pPr>
              <w:pStyle w:val="Body"/>
              <w:rPr>
                <w:lang w:val="en-GB"/>
              </w:rPr>
            </w:pPr>
          </w:p>
        </w:tc>
        <w:tc>
          <w:tcPr>
            <w:tcW w:w="86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2151A22B" w14:textId="77777777" w:rsidR="008C476A" w:rsidRPr="00673F23" w:rsidRDefault="00332B2D">
            <w:pPr>
              <w:pStyle w:val="Heading3"/>
              <w:rPr>
                <w:lang w:val="en-GB"/>
              </w:rPr>
            </w:pPr>
            <w:r w:rsidRPr="00673F23">
              <w:rPr>
                <w:rFonts w:ascii="Arial" w:hAnsi="Arial"/>
                <w:color w:val="000000"/>
                <w:sz w:val="22"/>
                <w:szCs w:val="22"/>
                <w:u w:color="000000"/>
                <w:lang w:val="en-GB"/>
              </w:rPr>
              <w:t>Jim Wilson</w:t>
            </w:r>
          </w:p>
        </w:tc>
      </w:tr>
      <w:tr w:rsidR="008C476A" w:rsidRPr="00673F23" w14:paraId="5A2A9D67" w14:textId="77777777">
        <w:trPr>
          <w:trHeight w:val="483"/>
        </w:trPr>
        <w:tc>
          <w:tcPr>
            <w:tcW w:w="453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74E9010" w14:textId="77777777" w:rsidR="008C476A" w:rsidRPr="00673F23" w:rsidRDefault="00332B2D">
            <w:pPr>
              <w:pStyle w:val="Body"/>
              <w:rPr>
                <w:rFonts w:ascii="Arial" w:eastAsia="Arial" w:hAnsi="Arial" w:cs="Arial"/>
                <w:sz w:val="22"/>
                <w:szCs w:val="22"/>
                <w:lang w:val="en-GB"/>
              </w:rPr>
            </w:pPr>
            <w:r w:rsidRPr="00673F23">
              <w:rPr>
                <w:rFonts w:ascii="Arial" w:hAnsi="Arial"/>
                <w:sz w:val="22"/>
                <w:szCs w:val="22"/>
                <w:lang w:val="en-GB"/>
              </w:rPr>
              <w:t>Area Education Officer/</w:t>
            </w:r>
          </w:p>
          <w:p w14:paraId="3BF97654" w14:textId="77777777" w:rsidR="008C476A" w:rsidRPr="00673F23" w:rsidRDefault="00332B2D">
            <w:pPr>
              <w:pStyle w:val="Body"/>
              <w:rPr>
                <w:lang w:val="en-GB"/>
              </w:rPr>
            </w:pPr>
            <w:r w:rsidRPr="00673F23">
              <w:rPr>
                <w:rFonts w:ascii="Arial" w:hAnsi="Arial"/>
                <w:sz w:val="22"/>
                <w:szCs w:val="22"/>
                <w:lang w:val="en-GB"/>
              </w:rPr>
              <w:t>Quality Improvement Officer</w:t>
            </w:r>
          </w:p>
        </w:tc>
        <w:tc>
          <w:tcPr>
            <w:tcW w:w="28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6C3D370D" w14:textId="77777777" w:rsidR="008C476A" w:rsidRPr="00673F23" w:rsidRDefault="008C476A"/>
        </w:tc>
        <w:tc>
          <w:tcPr>
            <w:tcW w:w="869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0375D2F4" w14:textId="6DFD5D28" w:rsidR="008C476A" w:rsidRPr="00673F23" w:rsidRDefault="00501229">
            <w:pPr>
              <w:pStyle w:val="Heading3"/>
              <w:rPr>
                <w:lang w:val="en-GB"/>
              </w:rPr>
            </w:pPr>
            <w:r>
              <w:rPr>
                <w:rFonts w:ascii="Arial" w:hAnsi="Arial"/>
                <w:color w:val="000000"/>
                <w:sz w:val="22"/>
                <w:szCs w:val="22"/>
                <w:u w:color="000000"/>
                <w:lang w:val="en-GB"/>
              </w:rPr>
              <w:t>Carolyn Davren</w:t>
            </w:r>
          </w:p>
        </w:tc>
      </w:tr>
    </w:tbl>
    <w:p w14:paraId="2FE54C30" w14:textId="77777777" w:rsidR="008C476A" w:rsidRPr="00673F23" w:rsidRDefault="008C476A">
      <w:pPr>
        <w:pStyle w:val="Body"/>
        <w:widowControl w:val="0"/>
        <w:ind w:left="108" w:hanging="108"/>
        <w:rPr>
          <w:rFonts w:ascii="Arial" w:eastAsia="Arial" w:hAnsi="Arial" w:cs="Arial"/>
          <w:sz w:val="22"/>
          <w:szCs w:val="22"/>
          <w:lang w:val="en-GB"/>
        </w:rPr>
      </w:pPr>
    </w:p>
    <w:p w14:paraId="0AA8AA21" w14:textId="77777777" w:rsidR="008C476A" w:rsidRPr="00673F23" w:rsidRDefault="00332B2D">
      <w:pPr>
        <w:pStyle w:val="Header"/>
        <w:tabs>
          <w:tab w:val="clear" w:pos="4153"/>
          <w:tab w:val="clear" w:pos="8306"/>
        </w:tabs>
        <w:rPr>
          <w:rFonts w:ascii="Arial" w:eastAsia="Arial" w:hAnsi="Arial" w:cs="Arial"/>
          <w:b/>
          <w:bCs/>
          <w:sz w:val="22"/>
          <w:szCs w:val="22"/>
          <w:lang w:val="en-GB"/>
        </w:rPr>
      </w:pP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r w:rsidRPr="00673F23">
        <w:rPr>
          <w:rFonts w:ascii="Arial" w:eastAsia="Arial" w:hAnsi="Arial" w:cs="Arial"/>
          <w:sz w:val="22"/>
          <w:szCs w:val="22"/>
          <w:lang w:val="en-GB"/>
        </w:rPr>
        <w:tab/>
      </w:r>
    </w:p>
    <w:p w14:paraId="03935B8E" w14:textId="77777777" w:rsidR="008C476A" w:rsidRPr="00673F23" w:rsidRDefault="00332B2D">
      <w:pPr>
        <w:pStyle w:val="Header"/>
        <w:tabs>
          <w:tab w:val="clear" w:pos="4153"/>
          <w:tab w:val="clear" w:pos="8306"/>
        </w:tabs>
        <w:rPr>
          <w:rFonts w:ascii="Arial" w:eastAsia="Arial" w:hAnsi="Arial" w:cs="Arial"/>
          <w:b/>
          <w:bCs/>
          <w:sz w:val="22"/>
          <w:szCs w:val="22"/>
          <w:lang w:val="en-GB"/>
        </w:rPr>
      </w:pPr>
      <w:r w:rsidRPr="00673F23">
        <w:rPr>
          <w:rFonts w:ascii="Arial" w:hAnsi="Arial"/>
          <w:b/>
          <w:bCs/>
          <w:sz w:val="22"/>
          <w:szCs w:val="22"/>
          <w:lang w:val="en-GB"/>
        </w:rPr>
        <w:t>CONTENTS</w:t>
      </w:r>
    </w:p>
    <w:p w14:paraId="472C0677" w14:textId="77777777" w:rsidR="008C476A" w:rsidRPr="00673F23" w:rsidRDefault="00332B2D">
      <w:pPr>
        <w:pStyle w:val="Header"/>
        <w:tabs>
          <w:tab w:val="clear" w:pos="4153"/>
          <w:tab w:val="clear" w:pos="8306"/>
        </w:tabs>
        <w:ind w:firstLine="720"/>
        <w:rPr>
          <w:rFonts w:ascii="Arial" w:eastAsia="Arial" w:hAnsi="Arial" w:cs="Arial"/>
          <w:sz w:val="22"/>
          <w:szCs w:val="22"/>
          <w:lang w:val="en-GB"/>
        </w:rPr>
      </w:pPr>
      <w:r w:rsidRPr="00673F23">
        <w:rPr>
          <w:rFonts w:ascii="Arial" w:hAnsi="Arial"/>
          <w:sz w:val="22"/>
          <w:szCs w:val="22"/>
          <w:lang w:val="en-GB"/>
        </w:rPr>
        <w:t>1.</w:t>
      </w:r>
      <w:r w:rsidRPr="00673F23">
        <w:rPr>
          <w:rFonts w:ascii="Arial" w:hAnsi="Arial"/>
          <w:sz w:val="22"/>
          <w:szCs w:val="22"/>
          <w:lang w:val="en-GB"/>
        </w:rPr>
        <w:tab/>
        <w:t>Vision, Values and Aims</w:t>
      </w:r>
    </w:p>
    <w:p w14:paraId="7F00DFB0" w14:textId="77777777" w:rsidR="008C476A" w:rsidRPr="00673F23" w:rsidRDefault="00332B2D">
      <w:pPr>
        <w:pStyle w:val="Header"/>
        <w:tabs>
          <w:tab w:val="clear" w:pos="4153"/>
          <w:tab w:val="clear" w:pos="8306"/>
        </w:tabs>
        <w:ind w:firstLine="720"/>
        <w:rPr>
          <w:rFonts w:ascii="Arial" w:eastAsia="Arial" w:hAnsi="Arial" w:cs="Arial"/>
          <w:sz w:val="22"/>
          <w:szCs w:val="22"/>
          <w:lang w:val="en-GB"/>
        </w:rPr>
      </w:pPr>
      <w:r w:rsidRPr="00673F23">
        <w:rPr>
          <w:rFonts w:ascii="Arial" w:hAnsi="Arial"/>
          <w:sz w:val="22"/>
          <w:szCs w:val="22"/>
          <w:lang w:val="en-GB"/>
        </w:rPr>
        <w:t>2.</w:t>
      </w:r>
      <w:r w:rsidRPr="00673F23">
        <w:rPr>
          <w:rFonts w:ascii="Arial" w:hAnsi="Arial"/>
          <w:sz w:val="22"/>
          <w:szCs w:val="22"/>
          <w:lang w:val="en-GB"/>
        </w:rPr>
        <w:tab/>
        <w:t>Summary of Self-Evaluation Process / Priorities for Improvement in the current session</w:t>
      </w:r>
    </w:p>
    <w:p w14:paraId="5F9268AF" w14:textId="77777777" w:rsidR="008C476A" w:rsidRPr="00673F23" w:rsidRDefault="00332B2D">
      <w:pPr>
        <w:pStyle w:val="Header"/>
        <w:tabs>
          <w:tab w:val="clear" w:pos="4153"/>
          <w:tab w:val="clear" w:pos="8306"/>
        </w:tabs>
        <w:ind w:left="720"/>
        <w:rPr>
          <w:rFonts w:ascii="Arial" w:eastAsia="Arial" w:hAnsi="Arial" w:cs="Arial"/>
          <w:sz w:val="22"/>
          <w:szCs w:val="22"/>
          <w:lang w:val="en-GB"/>
        </w:rPr>
      </w:pPr>
      <w:r w:rsidRPr="00673F23">
        <w:rPr>
          <w:rFonts w:ascii="Arial" w:hAnsi="Arial"/>
          <w:sz w:val="22"/>
          <w:szCs w:val="22"/>
          <w:lang w:val="en-GB"/>
        </w:rPr>
        <w:t xml:space="preserve">3.         Action Planning </w:t>
      </w:r>
    </w:p>
    <w:p w14:paraId="0EC6E442" w14:textId="77777777" w:rsidR="008C476A" w:rsidRPr="00673F23" w:rsidRDefault="008C476A">
      <w:pPr>
        <w:pStyle w:val="Header"/>
        <w:tabs>
          <w:tab w:val="clear" w:pos="4153"/>
          <w:tab w:val="clear" w:pos="8306"/>
        </w:tabs>
        <w:ind w:firstLine="720"/>
        <w:rPr>
          <w:rFonts w:ascii="Arial" w:eastAsia="Arial" w:hAnsi="Arial" w:cs="Arial"/>
          <w:sz w:val="22"/>
          <w:szCs w:val="22"/>
          <w:lang w:val="en-GB"/>
        </w:rPr>
      </w:pPr>
    </w:p>
    <w:p w14:paraId="7F2F73EA" w14:textId="77777777" w:rsidR="008C476A" w:rsidRPr="00673F23" w:rsidRDefault="00332B2D">
      <w:pPr>
        <w:pStyle w:val="Header"/>
        <w:tabs>
          <w:tab w:val="clear" w:pos="4153"/>
          <w:tab w:val="clear" w:pos="8306"/>
        </w:tabs>
        <w:rPr>
          <w:rFonts w:ascii="Arial" w:eastAsia="Arial" w:hAnsi="Arial" w:cs="Arial"/>
          <w:sz w:val="22"/>
          <w:szCs w:val="22"/>
          <w:lang w:val="en-GB"/>
        </w:rPr>
      </w:pPr>
      <w:r w:rsidRPr="00673F23">
        <w:rPr>
          <w:rFonts w:ascii="Arial" w:hAnsi="Arial"/>
          <w:b/>
          <w:bCs/>
          <w:sz w:val="22"/>
          <w:szCs w:val="22"/>
          <w:lang w:val="en-GB"/>
        </w:rPr>
        <w:t>Action Plan Summary for Stakeholders</w:t>
      </w:r>
    </w:p>
    <w:p w14:paraId="5A7EE433" w14:textId="77777777" w:rsidR="008C476A" w:rsidRPr="00673F23" w:rsidRDefault="008C476A">
      <w:pPr>
        <w:pStyle w:val="Body"/>
        <w:rPr>
          <w:lang w:val="en-GB"/>
        </w:rPr>
      </w:pPr>
    </w:p>
    <w:tbl>
      <w:tblPr>
        <w:tblpPr w:leftFromText="180" w:rightFromText="180" w:tblpY="-1055"/>
        <w:tblW w:w="140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066"/>
      </w:tblGrid>
      <w:tr w:rsidR="008C476A" w:rsidRPr="00673F23" w14:paraId="535B3BA6" w14:textId="77777777" w:rsidTr="00FE68E7">
        <w:trPr>
          <w:trHeight w:val="243"/>
          <w:tblHeader/>
        </w:trPr>
        <w:tc>
          <w:tcPr>
            <w:tcW w:w="14066"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51054CAC" w14:textId="77777777" w:rsidR="008C476A" w:rsidRPr="00673F23" w:rsidRDefault="00332B2D" w:rsidP="00FE68E7">
            <w:pPr>
              <w:pStyle w:val="Header"/>
              <w:tabs>
                <w:tab w:val="clear" w:pos="4153"/>
                <w:tab w:val="clear" w:pos="8306"/>
              </w:tabs>
              <w:rPr>
                <w:lang w:val="en-GB"/>
              </w:rPr>
            </w:pPr>
            <w:r w:rsidRPr="00673F23">
              <w:rPr>
                <w:rFonts w:ascii="Arial" w:hAnsi="Arial"/>
                <w:b/>
                <w:bCs/>
                <w:sz w:val="22"/>
                <w:szCs w:val="22"/>
                <w:lang w:val="en-GB"/>
              </w:rPr>
              <w:lastRenderedPageBreak/>
              <w:t>1. Our Vision, Values and Aims</w:t>
            </w:r>
          </w:p>
        </w:tc>
      </w:tr>
      <w:tr w:rsidR="008C476A" w:rsidRPr="00673F23" w14:paraId="6569F155" w14:textId="77777777" w:rsidTr="00FE68E7">
        <w:tblPrEx>
          <w:shd w:val="clear" w:color="auto" w:fill="CED7E7"/>
        </w:tblPrEx>
        <w:trPr>
          <w:trHeight w:val="4563"/>
        </w:trPr>
        <w:tc>
          <w:tcPr>
            <w:tcW w:w="14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C2EFC" w14:textId="77777777" w:rsidR="008C476A" w:rsidRDefault="00332B2D" w:rsidP="00FE68E7">
            <w:pPr>
              <w:pStyle w:val="Header"/>
              <w:tabs>
                <w:tab w:val="clear" w:pos="4153"/>
                <w:tab w:val="clear" w:pos="8306"/>
              </w:tabs>
              <w:rPr>
                <w:rFonts w:ascii="Arial" w:hAnsi="Arial"/>
                <w:b/>
                <w:bCs/>
                <w:u w:val="single"/>
                <w:lang w:val="en-GB"/>
              </w:rPr>
            </w:pPr>
            <w:r w:rsidRPr="00174DC3">
              <w:rPr>
                <w:rFonts w:ascii="Arial" w:hAnsi="Arial"/>
                <w:b/>
                <w:bCs/>
                <w:u w:val="single"/>
                <w:lang w:val="en-GB"/>
              </w:rPr>
              <w:t>School Vision</w:t>
            </w:r>
          </w:p>
          <w:p w14:paraId="64737806" w14:textId="77777777" w:rsidR="00174DC3" w:rsidRPr="00174DC3" w:rsidRDefault="00174DC3" w:rsidP="00FE68E7">
            <w:pPr>
              <w:pStyle w:val="Header"/>
              <w:tabs>
                <w:tab w:val="clear" w:pos="4153"/>
                <w:tab w:val="clear" w:pos="8306"/>
              </w:tabs>
              <w:rPr>
                <w:sz w:val="28"/>
                <w:szCs w:val="28"/>
                <w:lang w:val="en-GB"/>
              </w:rPr>
            </w:pPr>
          </w:p>
          <w:p w14:paraId="3CD06F66" w14:textId="77777777" w:rsidR="008C476A" w:rsidRDefault="00332B2D" w:rsidP="00FE68E7">
            <w:pPr>
              <w:pStyle w:val="Header"/>
              <w:tabs>
                <w:tab w:val="clear" w:pos="4153"/>
                <w:tab w:val="clear" w:pos="8306"/>
              </w:tabs>
              <w:rPr>
                <w:rFonts w:ascii="Arial" w:hAnsi="Arial"/>
                <w:lang w:val="en-GB"/>
              </w:rPr>
            </w:pPr>
            <w:r w:rsidRPr="00174DC3">
              <w:rPr>
                <w:rFonts w:ascii="Arial" w:hAnsi="Arial"/>
                <w:lang w:val="en-GB"/>
              </w:rPr>
              <w:t xml:space="preserve">In Corpus Christi Primary School </w:t>
            </w:r>
            <w:r w:rsidR="008F32CC">
              <w:rPr>
                <w:rFonts w:ascii="Arial" w:hAnsi="Arial"/>
                <w:lang w:val="en-GB"/>
              </w:rPr>
              <w:t>‘We try our best to be the best</w:t>
            </w:r>
            <w:r w:rsidRPr="00174DC3">
              <w:rPr>
                <w:rFonts w:ascii="Arial" w:hAnsi="Arial"/>
                <w:lang w:val="en-GB"/>
              </w:rPr>
              <w:t>!’</w:t>
            </w:r>
          </w:p>
          <w:p w14:paraId="234E6124" w14:textId="77777777" w:rsidR="00174DC3" w:rsidRPr="00174DC3" w:rsidRDefault="00174DC3" w:rsidP="00FE68E7">
            <w:pPr>
              <w:pStyle w:val="Header"/>
              <w:tabs>
                <w:tab w:val="clear" w:pos="4153"/>
                <w:tab w:val="clear" w:pos="8306"/>
              </w:tabs>
              <w:rPr>
                <w:sz w:val="28"/>
                <w:szCs w:val="28"/>
                <w:lang w:val="en-GB"/>
              </w:rPr>
            </w:pPr>
          </w:p>
          <w:p w14:paraId="10F167B1" w14:textId="77777777" w:rsidR="008C476A" w:rsidRDefault="00332B2D" w:rsidP="00FE68E7">
            <w:pPr>
              <w:pStyle w:val="Header"/>
              <w:tabs>
                <w:tab w:val="clear" w:pos="4153"/>
                <w:tab w:val="clear" w:pos="8306"/>
              </w:tabs>
              <w:rPr>
                <w:rFonts w:ascii="Arial" w:hAnsi="Arial"/>
                <w:b/>
                <w:bCs/>
                <w:u w:val="single"/>
                <w:lang w:val="en-GB"/>
              </w:rPr>
            </w:pPr>
            <w:r w:rsidRPr="00174DC3">
              <w:rPr>
                <w:rFonts w:ascii="Arial" w:hAnsi="Arial"/>
                <w:b/>
                <w:bCs/>
                <w:u w:val="single"/>
                <w:lang w:val="en-GB"/>
              </w:rPr>
              <w:t>Our Values</w:t>
            </w:r>
          </w:p>
          <w:p w14:paraId="18239AF7" w14:textId="77777777" w:rsidR="00174DC3" w:rsidRPr="00174DC3" w:rsidRDefault="00174DC3" w:rsidP="00FE68E7">
            <w:pPr>
              <w:pStyle w:val="Header"/>
              <w:tabs>
                <w:tab w:val="clear" w:pos="4153"/>
                <w:tab w:val="clear" w:pos="8306"/>
              </w:tabs>
              <w:rPr>
                <w:sz w:val="28"/>
                <w:szCs w:val="28"/>
                <w:lang w:val="en-GB"/>
              </w:rPr>
            </w:pPr>
          </w:p>
          <w:p w14:paraId="28FCA8E9" w14:textId="77777777" w:rsidR="008C476A" w:rsidRPr="00174DC3" w:rsidRDefault="00332B2D" w:rsidP="00FE68E7">
            <w:pPr>
              <w:pStyle w:val="Header"/>
              <w:numPr>
                <w:ilvl w:val="0"/>
                <w:numId w:val="1"/>
              </w:numPr>
              <w:rPr>
                <w:rFonts w:ascii="Arial" w:hAnsi="Arial"/>
                <w:lang w:val="en-GB"/>
              </w:rPr>
            </w:pPr>
            <w:r w:rsidRPr="00174DC3">
              <w:rPr>
                <w:rFonts w:ascii="Arial" w:hAnsi="Arial"/>
                <w:lang w:val="en-GB"/>
              </w:rPr>
              <w:t>Respect</w:t>
            </w:r>
          </w:p>
          <w:p w14:paraId="7FE8A871" w14:textId="77777777" w:rsidR="008C476A" w:rsidRPr="00174DC3" w:rsidRDefault="00332B2D" w:rsidP="00FE68E7">
            <w:pPr>
              <w:pStyle w:val="Header"/>
              <w:numPr>
                <w:ilvl w:val="0"/>
                <w:numId w:val="1"/>
              </w:numPr>
              <w:rPr>
                <w:rFonts w:ascii="Arial" w:hAnsi="Arial"/>
                <w:lang w:val="en-GB"/>
              </w:rPr>
            </w:pPr>
            <w:r w:rsidRPr="00174DC3">
              <w:rPr>
                <w:rFonts w:ascii="Arial" w:hAnsi="Arial"/>
                <w:lang w:val="en-GB"/>
              </w:rPr>
              <w:t>Friendship</w:t>
            </w:r>
          </w:p>
          <w:p w14:paraId="1B92E0ED" w14:textId="77777777" w:rsidR="008C476A" w:rsidRPr="00174DC3" w:rsidRDefault="00332B2D" w:rsidP="00FE68E7">
            <w:pPr>
              <w:pStyle w:val="Header"/>
              <w:numPr>
                <w:ilvl w:val="0"/>
                <w:numId w:val="1"/>
              </w:numPr>
              <w:rPr>
                <w:rFonts w:ascii="Arial" w:hAnsi="Arial"/>
                <w:lang w:val="en-GB"/>
              </w:rPr>
            </w:pPr>
            <w:r w:rsidRPr="00174DC3">
              <w:rPr>
                <w:rFonts w:ascii="Arial" w:hAnsi="Arial"/>
                <w:lang w:val="en-GB"/>
              </w:rPr>
              <w:t>Happiness</w:t>
            </w:r>
          </w:p>
          <w:p w14:paraId="6CCBB0E6" w14:textId="77777777" w:rsidR="008C476A" w:rsidRPr="00174DC3" w:rsidRDefault="00332B2D" w:rsidP="00FE68E7">
            <w:pPr>
              <w:pStyle w:val="Header"/>
              <w:numPr>
                <w:ilvl w:val="0"/>
                <w:numId w:val="1"/>
              </w:numPr>
              <w:rPr>
                <w:rFonts w:ascii="Arial" w:hAnsi="Arial"/>
                <w:lang w:val="en-GB"/>
              </w:rPr>
            </w:pPr>
            <w:r w:rsidRPr="00174DC3">
              <w:rPr>
                <w:rFonts w:ascii="Arial" w:hAnsi="Arial"/>
                <w:lang w:val="en-GB"/>
              </w:rPr>
              <w:t>Kindness</w:t>
            </w:r>
          </w:p>
          <w:p w14:paraId="5D4E485C" w14:textId="77777777" w:rsidR="008C476A" w:rsidRPr="00174DC3" w:rsidRDefault="00332B2D" w:rsidP="00FE68E7">
            <w:pPr>
              <w:pStyle w:val="Header"/>
              <w:numPr>
                <w:ilvl w:val="0"/>
                <w:numId w:val="1"/>
              </w:numPr>
              <w:rPr>
                <w:rFonts w:ascii="Arial" w:hAnsi="Arial"/>
                <w:lang w:val="en-GB"/>
              </w:rPr>
            </w:pPr>
            <w:r w:rsidRPr="00174DC3">
              <w:rPr>
                <w:rFonts w:ascii="Arial" w:hAnsi="Arial"/>
                <w:lang w:val="en-GB"/>
              </w:rPr>
              <w:t>Honesty</w:t>
            </w:r>
          </w:p>
          <w:p w14:paraId="1F3AE557" w14:textId="77777777" w:rsidR="00174DC3" w:rsidRDefault="00174DC3" w:rsidP="00FE68E7">
            <w:pPr>
              <w:pStyle w:val="Header"/>
              <w:tabs>
                <w:tab w:val="clear" w:pos="4153"/>
                <w:tab w:val="clear" w:pos="8306"/>
              </w:tabs>
              <w:rPr>
                <w:rFonts w:ascii="Arial" w:hAnsi="Arial"/>
                <w:b/>
                <w:bCs/>
                <w:u w:val="single"/>
                <w:lang w:val="en-GB"/>
              </w:rPr>
            </w:pPr>
          </w:p>
          <w:p w14:paraId="317CEE02" w14:textId="77777777" w:rsidR="008C476A" w:rsidRDefault="00332B2D" w:rsidP="00FE68E7">
            <w:pPr>
              <w:pStyle w:val="Header"/>
              <w:tabs>
                <w:tab w:val="clear" w:pos="4153"/>
                <w:tab w:val="clear" w:pos="8306"/>
              </w:tabs>
              <w:rPr>
                <w:rFonts w:ascii="Arial" w:hAnsi="Arial"/>
                <w:b/>
                <w:bCs/>
                <w:u w:val="single"/>
                <w:lang w:val="en-GB"/>
              </w:rPr>
            </w:pPr>
            <w:r w:rsidRPr="00174DC3">
              <w:rPr>
                <w:rFonts w:ascii="Arial" w:hAnsi="Arial"/>
                <w:b/>
                <w:bCs/>
                <w:u w:val="single"/>
                <w:lang w:val="en-GB"/>
              </w:rPr>
              <w:t>Our Aims</w:t>
            </w:r>
          </w:p>
          <w:p w14:paraId="20C38D6F" w14:textId="77777777" w:rsidR="00174DC3" w:rsidRPr="00174DC3" w:rsidRDefault="00174DC3" w:rsidP="00FE68E7">
            <w:pPr>
              <w:pStyle w:val="Header"/>
              <w:tabs>
                <w:tab w:val="clear" w:pos="4153"/>
                <w:tab w:val="clear" w:pos="8306"/>
              </w:tabs>
              <w:rPr>
                <w:sz w:val="28"/>
                <w:szCs w:val="28"/>
                <w:lang w:val="en-GB"/>
              </w:rPr>
            </w:pPr>
          </w:p>
          <w:p w14:paraId="0915927A" w14:textId="77777777" w:rsidR="008C476A" w:rsidRPr="00174DC3" w:rsidRDefault="00332B2D" w:rsidP="00FE68E7">
            <w:pPr>
              <w:pStyle w:val="Header"/>
              <w:numPr>
                <w:ilvl w:val="0"/>
                <w:numId w:val="2"/>
              </w:numPr>
              <w:rPr>
                <w:rFonts w:ascii="Arial" w:hAnsi="Arial"/>
                <w:lang w:val="en-GB"/>
              </w:rPr>
            </w:pPr>
            <w:r w:rsidRPr="00174DC3">
              <w:rPr>
                <w:rFonts w:ascii="Arial" w:hAnsi="Arial"/>
                <w:lang w:val="en-GB"/>
              </w:rPr>
              <w:t>Placing enjoyment and motivation at the heart of our broad, balanced and meaningful curriculum</w:t>
            </w:r>
          </w:p>
          <w:p w14:paraId="1BA0F9CF" w14:textId="77777777" w:rsidR="008C476A" w:rsidRPr="00174DC3" w:rsidRDefault="00332B2D" w:rsidP="00FE68E7">
            <w:pPr>
              <w:pStyle w:val="Header"/>
              <w:numPr>
                <w:ilvl w:val="0"/>
                <w:numId w:val="2"/>
              </w:numPr>
              <w:rPr>
                <w:rFonts w:ascii="Arial" w:hAnsi="Arial"/>
                <w:lang w:val="en-GB"/>
              </w:rPr>
            </w:pPr>
            <w:r w:rsidRPr="00174DC3">
              <w:rPr>
                <w:rFonts w:ascii="Arial" w:hAnsi="Arial"/>
                <w:lang w:val="en-GB"/>
              </w:rPr>
              <w:t>Involving pupils in planning innovative and imaginative learning experiences which take account of how children learn best</w:t>
            </w:r>
          </w:p>
          <w:p w14:paraId="099C497A" w14:textId="77777777" w:rsidR="008C476A" w:rsidRPr="00174DC3" w:rsidRDefault="00332B2D" w:rsidP="00FE68E7">
            <w:pPr>
              <w:pStyle w:val="Header"/>
              <w:numPr>
                <w:ilvl w:val="0"/>
                <w:numId w:val="2"/>
              </w:numPr>
              <w:rPr>
                <w:rFonts w:ascii="Arial" w:hAnsi="Arial"/>
                <w:lang w:val="en-GB"/>
              </w:rPr>
            </w:pPr>
            <w:r w:rsidRPr="00174DC3">
              <w:rPr>
                <w:rFonts w:ascii="Arial" w:hAnsi="Arial"/>
                <w:lang w:val="en-GB"/>
              </w:rPr>
              <w:t>Ensuring an inclusive ethos which aims to honour the life, dignity and voice of each person made in the image of God</w:t>
            </w:r>
          </w:p>
          <w:p w14:paraId="4BBB878A" w14:textId="77777777" w:rsidR="008C476A" w:rsidRPr="00174DC3" w:rsidRDefault="00332B2D" w:rsidP="00FE68E7">
            <w:pPr>
              <w:pStyle w:val="Header"/>
              <w:numPr>
                <w:ilvl w:val="0"/>
                <w:numId w:val="2"/>
              </w:numPr>
              <w:rPr>
                <w:rFonts w:ascii="Arial" w:hAnsi="Arial"/>
                <w:lang w:val="en-GB"/>
              </w:rPr>
            </w:pPr>
            <w:r w:rsidRPr="00174DC3">
              <w:rPr>
                <w:rFonts w:ascii="Arial" w:hAnsi="Arial"/>
                <w:lang w:val="en-GB"/>
              </w:rPr>
              <w:t>Continually developing the environment to ensure our pupils continue to thrive – physically, emotionally, socially, academically and creatively</w:t>
            </w:r>
          </w:p>
          <w:p w14:paraId="744B9824" w14:textId="77777777" w:rsidR="008C476A" w:rsidRPr="00174DC3" w:rsidRDefault="00332B2D" w:rsidP="00FE68E7">
            <w:pPr>
              <w:pStyle w:val="Header"/>
              <w:numPr>
                <w:ilvl w:val="0"/>
                <w:numId w:val="2"/>
              </w:numPr>
              <w:rPr>
                <w:rFonts w:ascii="Arial" w:hAnsi="Arial"/>
                <w:lang w:val="en-GB"/>
              </w:rPr>
            </w:pPr>
            <w:r w:rsidRPr="00174DC3">
              <w:rPr>
                <w:rFonts w:ascii="Arial" w:hAnsi="Arial"/>
                <w:lang w:val="en-GB"/>
              </w:rPr>
              <w:t>Creating a nurturing learning environment where pupils have opportunities to discuss feelings and emotions, take risks, learn from mistakes and grow to understand themselves and those around them</w:t>
            </w:r>
          </w:p>
          <w:p w14:paraId="13188335" w14:textId="77777777" w:rsidR="008C476A" w:rsidRPr="00174DC3" w:rsidRDefault="00332B2D" w:rsidP="00FE68E7">
            <w:pPr>
              <w:pStyle w:val="Header"/>
              <w:numPr>
                <w:ilvl w:val="0"/>
                <w:numId w:val="2"/>
              </w:numPr>
              <w:rPr>
                <w:rFonts w:ascii="Arial" w:hAnsi="Arial"/>
                <w:lang w:val="en-GB"/>
              </w:rPr>
            </w:pPr>
            <w:r w:rsidRPr="00174DC3">
              <w:rPr>
                <w:rFonts w:ascii="Arial" w:hAnsi="Arial"/>
                <w:lang w:val="en-GB"/>
              </w:rPr>
              <w:t>Developing a whole-school learning community</w:t>
            </w:r>
          </w:p>
          <w:p w14:paraId="2E6E51E9" w14:textId="77777777" w:rsidR="008C476A" w:rsidRPr="00174DC3" w:rsidRDefault="00332B2D" w:rsidP="00FE68E7">
            <w:pPr>
              <w:pStyle w:val="Header"/>
              <w:numPr>
                <w:ilvl w:val="0"/>
                <w:numId w:val="2"/>
              </w:numPr>
              <w:rPr>
                <w:rFonts w:ascii="Arial" w:hAnsi="Arial"/>
                <w:lang w:val="en-GB"/>
              </w:rPr>
            </w:pPr>
            <w:r w:rsidRPr="00174DC3">
              <w:rPr>
                <w:rFonts w:ascii="Arial" w:hAnsi="Arial"/>
                <w:lang w:val="en-GB"/>
              </w:rPr>
              <w:t>Continually developing ways to involve parents, carers and the wider school community in school life</w:t>
            </w:r>
          </w:p>
          <w:p w14:paraId="59492053" w14:textId="77777777" w:rsidR="008C476A" w:rsidRPr="00673F23" w:rsidRDefault="00332B2D" w:rsidP="00FE68E7">
            <w:pPr>
              <w:pStyle w:val="Header"/>
              <w:numPr>
                <w:ilvl w:val="0"/>
                <w:numId w:val="2"/>
              </w:numPr>
              <w:rPr>
                <w:rFonts w:ascii="Arial" w:hAnsi="Arial"/>
                <w:sz w:val="22"/>
                <w:szCs w:val="22"/>
                <w:lang w:val="en-GB"/>
              </w:rPr>
            </w:pPr>
            <w:r w:rsidRPr="00174DC3">
              <w:rPr>
                <w:rFonts w:ascii="Arial" w:hAnsi="Arial"/>
                <w:lang w:val="en-GB"/>
              </w:rPr>
              <w:t>Being positive and optimistic about the future and what can be achieved</w:t>
            </w:r>
          </w:p>
        </w:tc>
      </w:tr>
    </w:tbl>
    <w:p w14:paraId="2C5C3A46" w14:textId="77777777" w:rsidR="008C476A" w:rsidRDefault="008C476A">
      <w:pPr>
        <w:pStyle w:val="Body"/>
        <w:rPr>
          <w:rFonts w:ascii="Arial" w:eastAsia="Arial" w:hAnsi="Arial" w:cs="Arial"/>
          <w:sz w:val="22"/>
          <w:szCs w:val="22"/>
          <w:lang w:val="en-GB"/>
        </w:rPr>
      </w:pPr>
    </w:p>
    <w:p w14:paraId="69345496" w14:textId="77777777" w:rsidR="00174DC3" w:rsidRDefault="00174DC3">
      <w:pPr>
        <w:pStyle w:val="Body"/>
        <w:rPr>
          <w:rFonts w:ascii="Arial" w:eastAsia="Arial" w:hAnsi="Arial" w:cs="Arial"/>
          <w:sz w:val="22"/>
          <w:szCs w:val="22"/>
          <w:lang w:val="en-GB"/>
        </w:rPr>
      </w:pPr>
    </w:p>
    <w:p w14:paraId="179DF16F" w14:textId="77777777" w:rsidR="00174DC3" w:rsidRDefault="00174DC3">
      <w:pPr>
        <w:pStyle w:val="Body"/>
        <w:rPr>
          <w:rFonts w:ascii="Arial" w:eastAsia="Arial" w:hAnsi="Arial" w:cs="Arial"/>
          <w:sz w:val="22"/>
          <w:szCs w:val="22"/>
          <w:lang w:val="en-GB"/>
        </w:rPr>
      </w:pPr>
    </w:p>
    <w:p w14:paraId="2143FB3B" w14:textId="77777777" w:rsidR="00174DC3" w:rsidRDefault="00174DC3">
      <w:pPr>
        <w:pStyle w:val="Body"/>
        <w:rPr>
          <w:rFonts w:ascii="Arial" w:eastAsia="Arial" w:hAnsi="Arial" w:cs="Arial"/>
          <w:sz w:val="22"/>
          <w:szCs w:val="22"/>
          <w:lang w:val="en-GB"/>
        </w:rPr>
      </w:pPr>
    </w:p>
    <w:p w14:paraId="4809B9FC" w14:textId="77777777" w:rsidR="00174DC3" w:rsidRDefault="00174DC3">
      <w:pPr>
        <w:pStyle w:val="Body"/>
        <w:rPr>
          <w:rFonts w:ascii="Arial" w:eastAsia="Arial" w:hAnsi="Arial" w:cs="Arial"/>
          <w:sz w:val="22"/>
          <w:szCs w:val="22"/>
          <w:lang w:val="en-GB"/>
        </w:rPr>
      </w:pPr>
    </w:p>
    <w:p w14:paraId="3830D130" w14:textId="77777777" w:rsidR="00174DC3" w:rsidRPr="00673F23" w:rsidRDefault="00174DC3">
      <w:pPr>
        <w:pStyle w:val="Body"/>
        <w:rPr>
          <w:rFonts w:ascii="Arial" w:eastAsia="Arial" w:hAnsi="Arial" w:cs="Arial"/>
          <w:sz w:val="22"/>
          <w:szCs w:val="22"/>
          <w:lang w:val="en-GB"/>
        </w:rPr>
      </w:pPr>
    </w:p>
    <w:tbl>
      <w:tblPr>
        <w:tblW w:w="14082"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082"/>
      </w:tblGrid>
      <w:tr w:rsidR="008C476A" w:rsidRPr="00673F23" w14:paraId="01F3355C" w14:textId="77777777">
        <w:trPr>
          <w:trHeight w:val="243"/>
          <w:tblHeader/>
        </w:trPr>
        <w:tc>
          <w:tcPr>
            <w:tcW w:w="14082"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43D5F3B5" w14:textId="77777777" w:rsidR="008C476A" w:rsidRPr="00673F23" w:rsidRDefault="00332B2D">
            <w:pPr>
              <w:pStyle w:val="Header"/>
              <w:tabs>
                <w:tab w:val="clear" w:pos="4153"/>
                <w:tab w:val="clear" w:pos="8306"/>
              </w:tabs>
              <w:rPr>
                <w:lang w:val="en-GB"/>
              </w:rPr>
            </w:pPr>
            <w:r w:rsidRPr="00673F23">
              <w:rPr>
                <w:rFonts w:ascii="Arial" w:hAnsi="Arial"/>
                <w:b/>
                <w:bCs/>
                <w:sz w:val="22"/>
                <w:szCs w:val="22"/>
                <w:lang w:val="en-GB"/>
              </w:rPr>
              <w:lastRenderedPageBreak/>
              <w:t xml:space="preserve">2. Summary of our self-evaluation process. </w:t>
            </w:r>
          </w:p>
        </w:tc>
      </w:tr>
      <w:tr w:rsidR="008C476A" w:rsidRPr="00673F23" w14:paraId="20D435A8" w14:textId="77777777">
        <w:tblPrEx>
          <w:shd w:val="clear" w:color="auto" w:fill="CED7E7"/>
        </w:tblPrEx>
        <w:trPr>
          <w:trHeight w:val="3063"/>
        </w:trPr>
        <w:tc>
          <w:tcPr>
            <w:tcW w:w="14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2AC4A" w14:textId="77777777" w:rsidR="008C476A" w:rsidRPr="00673F23" w:rsidRDefault="00332B2D">
            <w:pPr>
              <w:pStyle w:val="Header"/>
              <w:numPr>
                <w:ilvl w:val="0"/>
                <w:numId w:val="3"/>
              </w:numPr>
              <w:spacing w:before="60"/>
              <w:rPr>
                <w:rFonts w:ascii="Arial" w:hAnsi="Arial"/>
                <w:sz w:val="22"/>
                <w:szCs w:val="22"/>
                <w:lang w:val="en-GB"/>
              </w:rPr>
            </w:pPr>
            <w:r w:rsidRPr="00673F23">
              <w:rPr>
                <w:rFonts w:ascii="Arial" w:hAnsi="Arial"/>
                <w:sz w:val="22"/>
                <w:szCs w:val="22"/>
                <w:lang w:val="en-GB"/>
              </w:rPr>
              <w:t>Our Quality Assurance calendar provides clear guidelines for o</w:t>
            </w:r>
            <w:r w:rsidR="008F32CC">
              <w:rPr>
                <w:rFonts w:ascii="Arial" w:hAnsi="Arial"/>
                <w:sz w:val="22"/>
                <w:szCs w:val="22"/>
                <w:lang w:val="en-GB"/>
              </w:rPr>
              <w:t xml:space="preserve">ur systematic self-evaluation.  </w:t>
            </w:r>
            <w:r w:rsidRPr="00673F23">
              <w:rPr>
                <w:rFonts w:ascii="Arial" w:hAnsi="Arial"/>
                <w:sz w:val="22"/>
                <w:szCs w:val="22"/>
                <w:lang w:val="en-GB"/>
              </w:rPr>
              <w:t>Staff are involved in reviewing our School Improvement Plan in November and February and they report on curriculum development which has taken place within our Working Groups.  In May we work with staff to identify areas for development in the next session.  We ensure clear articulation between our PRD/PDP processes for staff which allows us to consider, through professional dialogue, the personal actions required by staff.</w:t>
            </w:r>
          </w:p>
          <w:p w14:paraId="00A870A0" w14:textId="77777777" w:rsidR="008C476A" w:rsidRPr="00673F23" w:rsidRDefault="00332B2D">
            <w:pPr>
              <w:pStyle w:val="Header"/>
              <w:numPr>
                <w:ilvl w:val="0"/>
                <w:numId w:val="3"/>
              </w:numPr>
              <w:spacing w:before="60"/>
              <w:rPr>
                <w:rFonts w:ascii="Arial" w:hAnsi="Arial"/>
                <w:sz w:val="22"/>
                <w:szCs w:val="22"/>
                <w:lang w:val="en-GB"/>
              </w:rPr>
            </w:pPr>
            <w:r w:rsidRPr="00673F23">
              <w:rPr>
                <w:rFonts w:ascii="Arial" w:hAnsi="Arial"/>
                <w:sz w:val="22"/>
                <w:szCs w:val="22"/>
                <w:lang w:val="en-GB"/>
              </w:rPr>
              <w:t>We work closely with staff in reviewing termly Forward Plans and discussing staff evaluations of progress, tracking assessment, undertaking a programme of timetabled class visits, sampling pupil’s work and conducting Learner Conversations.</w:t>
            </w:r>
          </w:p>
          <w:p w14:paraId="58F55728" w14:textId="77777777" w:rsidR="008C476A" w:rsidRPr="00673F23" w:rsidRDefault="00332B2D">
            <w:pPr>
              <w:pStyle w:val="Header"/>
              <w:numPr>
                <w:ilvl w:val="0"/>
                <w:numId w:val="3"/>
              </w:numPr>
              <w:spacing w:before="60"/>
              <w:rPr>
                <w:rFonts w:ascii="Arial" w:hAnsi="Arial"/>
                <w:sz w:val="22"/>
                <w:szCs w:val="22"/>
                <w:lang w:val="en-GB"/>
              </w:rPr>
            </w:pPr>
            <w:r w:rsidRPr="00673F23">
              <w:rPr>
                <w:rFonts w:ascii="Arial" w:hAnsi="Arial"/>
                <w:sz w:val="22"/>
                <w:szCs w:val="22"/>
                <w:lang w:val="en-GB"/>
              </w:rPr>
              <w:t>We regularly consult with parents/carers on a wide variety of issues which impact on learning and teaching and the ‘Life’ of the school.</w:t>
            </w:r>
          </w:p>
          <w:p w14:paraId="571D79BD" w14:textId="77777777" w:rsidR="008C476A" w:rsidRPr="00673F23" w:rsidRDefault="00332B2D">
            <w:pPr>
              <w:pStyle w:val="Header"/>
              <w:numPr>
                <w:ilvl w:val="0"/>
                <w:numId w:val="3"/>
              </w:numPr>
              <w:spacing w:before="60"/>
              <w:rPr>
                <w:rFonts w:ascii="Arial" w:hAnsi="Arial"/>
                <w:sz w:val="22"/>
                <w:szCs w:val="22"/>
                <w:lang w:val="en-GB"/>
              </w:rPr>
            </w:pPr>
            <w:r w:rsidRPr="00673F23">
              <w:rPr>
                <w:rFonts w:ascii="Arial" w:hAnsi="Arial"/>
                <w:sz w:val="22"/>
                <w:szCs w:val="22"/>
                <w:lang w:val="en-GB"/>
              </w:rPr>
              <w:t>We are continuing to develop new support materials to encourage the use of professional standards in the self-evaluation process and to focus on the impact of continuing professional development.</w:t>
            </w:r>
          </w:p>
        </w:tc>
      </w:tr>
      <w:tr w:rsidR="008C476A" w:rsidRPr="00673F23" w14:paraId="2B708E81" w14:textId="77777777">
        <w:tblPrEx>
          <w:shd w:val="clear" w:color="auto" w:fill="CED7E7"/>
        </w:tblPrEx>
        <w:trPr>
          <w:trHeight w:val="4743"/>
        </w:trPr>
        <w:tc>
          <w:tcPr>
            <w:tcW w:w="14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B3A63" w14:textId="77777777" w:rsidR="008C476A" w:rsidRPr="00673F23" w:rsidRDefault="00332B2D">
            <w:pPr>
              <w:pStyle w:val="Header"/>
              <w:tabs>
                <w:tab w:val="clear" w:pos="4153"/>
                <w:tab w:val="clear" w:pos="8306"/>
                <w:tab w:val="left" w:pos="2337"/>
              </w:tabs>
              <w:spacing w:before="60"/>
              <w:rPr>
                <w:lang w:val="en-GB"/>
              </w:rPr>
            </w:pPr>
            <w:r w:rsidRPr="00673F23">
              <w:rPr>
                <w:rFonts w:ascii="Arial" w:hAnsi="Arial"/>
                <w:b/>
                <w:bCs/>
                <w:sz w:val="22"/>
                <w:szCs w:val="22"/>
                <w:lang w:val="en-GB"/>
              </w:rPr>
              <w:t>Strengths identified:</w:t>
            </w:r>
          </w:p>
          <w:p w14:paraId="179B9EF7" w14:textId="77777777" w:rsidR="008C476A" w:rsidRPr="00673F23" w:rsidRDefault="00332B2D">
            <w:pPr>
              <w:pStyle w:val="Header"/>
              <w:numPr>
                <w:ilvl w:val="0"/>
                <w:numId w:val="4"/>
              </w:numPr>
              <w:spacing w:before="60"/>
              <w:rPr>
                <w:rFonts w:ascii="Arial" w:hAnsi="Arial"/>
                <w:sz w:val="22"/>
                <w:szCs w:val="22"/>
                <w:lang w:val="en-GB"/>
              </w:rPr>
            </w:pPr>
            <w:r w:rsidRPr="00673F23">
              <w:rPr>
                <w:rFonts w:ascii="Arial" w:hAnsi="Arial"/>
                <w:sz w:val="22"/>
                <w:szCs w:val="22"/>
                <w:lang w:val="en-GB"/>
              </w:rPr>
              <w:t xml:space="preserve">Self- evaluation is integral to how we work within our community and is an </w:t>
            </w:r>
            <w:r w:rsidR="00673F23" w:rsidRPr="00673F23">
              <w:rPr>
                <w:rFonts w:ascii="Arial" w:hAnsi="Arial"/>
                <w:sz w:val="22"/>
                <w:szCs w:val="22"/>
                <w:lang w:val="en-GB"/>
              </w:rPr>
              <w:t>on-going</w:t>
            </w:r>
            <w:r w:rsidRPr="00673F23">
              <w:rPr>
                <w:rFonts w:ascii="Arial" w:hAnsi="Arial"/>
                <w:sz w:val="22"/>
                <w:szCs w:val="22"/>
                <w:lang w:val="en-GB"/>
              </w:rPr>
              <w:t xml:space="preserve"> feature of school life.</w:t>
            </w:r>
          </w:p>
          <w:p w14:paraId="482E29A5" w14:textId="77777777" w:rsidR="008C476A" w:rsidRPr="00673F23" w:rsidRDefault="00332B2D" w:rsidP="00FE68E7">
            <w:pPr>
              <w:pStyle w:val="Header"/>
              <w:numPr>
                <w:ilvl w:val="0"/>
                <w:numId w:val="4"/>
              </w:numPr>
              <w:spacing w:before="60"/>
              <w:rPr>
                <w:rFonts w:ascii="Arial" w:hAnsi="Arial"/>
                <w:sz w:val="22"/>
                <w:szCs w:val="22"/>
                <w:lang w:val="en-GB"/>
              </w:rPr>
            </w:pPr>
            <w:r w:rsidRPr="00673F23">
              <w:rPr>
                <w:rFonts w:ascii="Arial" w:hAnsi="Arial"/>
                <w:sz w:val="22"/>
                <w:szCs w:val="22"/>
                <w:lang w:val="en-GB"/>
              </w:rPr>
              <w:t>Staff work very effectively as a team.  There is a strong ethos of sharing practice and of peer support</w:t>
            </w:r>
            <w:r w:rsidR="00FE68E7">
              <w:rPr>
                <w:rFonts w:ascii="Arial" w:hAnsi="Arial"/>
                <w:sz w:val="22"/>
                <w:szCs w:val="22"/>
                <w:lang w:val="en-GB"/>
              </w:rPr>
              <w:t>. Staff are becoming more</w:t>
            </w:r>
            <w:r w:rsidRPr="00673F23">
              <w:rPr>
                <w:rFonts w:ascii="Arial" w:hAnsi="Arial"/>
                <w:sz w:val="22"/>
                <w:szCs w:val="22"/>
                <w:lang w:val="en-GB"/>
              </w:rPr>
              <w:t xml:space="preserve"> outward looking with regards to shar</w:t>
            </w:r>
            <w:r w:rsidR="00FE68E7">
              <w:rPr>
                <w:rFonts w:ascii="Arial" w:hAnsi="Arial"/>
                <w:sz w:val="22"/>
                <w:szCs w:val="22"/>
                <w:lang w:val="en-GB"/>
              </w:rPr>
              <w:t>ing good practice and moderating</w:t>
            </w:r>
            <w:r w:rsidRPr="00673F23">
              <w:rPr>
                <w:rFonts w:ascii="Arial" w:hAnsi="Arial"/>
                <w:sz w:val="22"/>
                <w:szCs w:val="22"/>
                <w:lang w:val="en-GB"/>
              </w:rPr>
              <w:t xml:space="preserve"> across a level.</w:t>
            </w:r>
          </w:p>
          <w:p w14:paraId="62CD4656" w14:textId="77777777" w:rsidR="008C476A" w:rsidRPr="00673F23" w:rsidRDefault="00332B2D">
            <w:pPr>
              <w:pStyle w:val="Header"/>
              <w:numPr>
                <w:ilvl w:val="0"/>
                <w:numId w:val="4"/>
              </w:numPr>
              <w:spacing w:before="60"/>
              <w:rPr>
                <w:rFonts w:ascii="Arial" w:hAnsi="Arial"/>
                <w:sz w:val="22"/>
                <w:szCs w:val="22"/>
                <w:lang w:val="en-GB"/>
              </w:rPr>
            </w:pPr>
            <w:r w:rsidRPr="00673F23">
              <w:rPr>
                <w:rFonts w:ascii="Arial" w:hAnsi="Arial"/>
                <w:sz w:val="22"/>
                <w:szCs w:val="22"/>
                <w:lang w:val="en-GB"/>
              </w:rPr>
              <w:t xml:space="preserve">The life skills approach which has been adapted for EAL learners has been very successful. It has provided them with opportunities to develop their acquisition of the English language within a </w:t>
            </w:r>
            <w:proofErr w:type="gramStart"/>
            <w:r w:rsidRPr="00673F23">
              <w:rPr>
                <w:rFonts w:ascii="Arial" w:hAnsi="Arial"/>
                <w:sz w:val="22"/>
                <w:szCs w:val="22"/>
                <w:lang w:val="en-GB"/>
              </w:rPr>
              <w:t>real life</w:t>
            </w:r>
            <w:proofErr w:type="gramEnd"/>
            <w:r w:rsidRPr="00673F23">
              <w:rPr>
                <w:rFonts w:ascii="Arial" w:hAnsi="Arial"/>
                <w:sz w:val="22"/>
                <w:szCs w:val="22"/>
                <w:lang w:val="en-GB"/>
              </w:rPr>
              <w:t xml:space="preserve"> context.</w:t>
            </w:r>
          </w:p>
          <w:p w14:paraId="21262139" w14:textId="77777777" w:rsidR="008C476A" w:rsidRPr="00673F23" w:rsidRDefault="00332B2D">
            <w:pPr>
              <w:pStyle w:val="Header"/>
              <w:numPr>
                <w:ilvl w:val="0"/>
                <w:numId w:val="4"/>
              </w:numPr>
              <w:spacing w:before="60"/>
              <w:rPr>
                <w:rFonts w:ascii="Arial" w:hAnsi="Arial"/>
                <w:sz w:val="22"/>
                <w:szCs w:val="22"/>
                <w:lang w:val="en-GB"/>
              </w:rPr>
            </w:pPr>
            <w:r w:rsidRPr="00673F23">
              <w:rPr>
                <w:rFonts w:ascii="Arial" w:hAnsi="Arial"/>
                <w:sz w:val="22"/>
                <w:szCs w:val="22"/>
                <w:lang w:val="en-GB"/>
              </w:rPr>
              <w:t>There is evidence that children and young people are confidently engaged in reviewing and taking responsibility for their own learning and gaining confidence in their abilities.</w:t>
            </w:r>
          </w:p>
          <w:p w14:paraId="4ED54D9D" w14:textId="77777777" w:rsidR="008C476A" w:rsidRPr="00673F23" w:rsidRDefault="00332B2D">
            <w:pPr>
              <w:pStyle w:val="Header"/>
              <w:numPr>
                <w:ilvl w:val="0"/>
                <w:numId w:val="4"/>
              </w:numPr>
              <w:spacing w:before="60"/>
              <w:rPr>
                <w:rFonts w:ascii="Arial" w:hAnsi="Arial"/>
                <w:sz w:val="22"/>
                <w:szCs w:val="22"/>
                <w:lang w:val="en-GB"/>
              </w:rPr>
            </w:pPr>
            <w:r w:rsidRPr="00673F23">
              <w:rPr>
                <w:rFonts w:ascii="Arial" w:hAnsi="Arial"/>
                <w:sz w:val="22"/>
                <w:szCs w:val="22"/>
                <w:lang w:val="en-GB"/>
              </w:rPr>
              <w:t>Positive partnerships and working with agencies across the learning, local and wider community.</w:t>
            </w:r>
          </w:p>
          <w:p w14:paraId="680F6BEE" w14:textId="3C8E783F" w:rsidR="008C476A" w:rsidRPr="00673F23" w:rsidRDefault="0017412A">
            <w:pPr>
              <w:pStyle w:val="Header"/>
              <w:numPr>
                <w:ilvl w:val="0"/>
                <w:numId w:val="4"/>
              </w:numPr>
              <w:spacing w:before="60"/>
              <w:rPr>
                <w:rFonts w:ascii="Arial" w:hAnsi="Arial"/>
                <w:sz w:val="22"/>
                <w:szCs w:val="22"/>
                <w:lang w:val="en-GB"/>
              </w:rPr>
            </w:pPr>
            <w:proofErr w:type="gramStart"/>
            <w:r>
              <w:rPr>
                <w:rFonts w:ascii="Arial" w:hAnsi="Arial"/>
                <w:sz w:val="22"/>
                <w:szCs w:val="22"/>
                <w:lang w:val="en-GB"/>
              </w:rPr>
              <w:t xml:space="preserve">Parental </w:t>
            </w:r>
            <w:r w:rsidR="00332B2D" w:rsidRPr="00673F23">
              <w:rPr>
                <w:rFonts w:ascii="Arial" w:hAnsi="Arial"/>
                <w:sz w:val="22"/>
                <w:szCs w:val="22"/>
                <w:lang w:val="en-GB"/>
              </w:rPr>
              <w:t xml:space="preserve"> engagement</w:t>
            </w:r>
            <w:proofErr w:type="gramEnd"/>
            <w:r w:rsidR="00332B2D" w:rsidRPr="00673F23">
              <w:rPr>
                <w:rFonts w:ascii="Arial" w:hAnsi="Arial"/>
                <w:sz w:val="22"/>
                <w:szCs w:val="22"/>
                <w:lang w:val="en-GB"/>
              </w:rPr>
              <w:t xml:space="preserve"> through ESOL classes, parent support group</w:t>
            </w:r>
            <w:r w:rsidR="00215BC9">
              <w:rPr>
                <w:rFonts w:ascii="Arial" w:hAnsi="Arial"/>
                <w:sz w:val="22"/>
                <w:szCs w:val="22"/>
                <w:lang w:val="en-GB"/>
              </w:rPr>
              <w:t xml:space="preserve"> (Parents’ CCAN)</w:t>
            </w:r>
            <w:r w:rsidR="00332B2D" w:rsidRPr="00673F23">
              <w:rPr>
                <w:rFonts w:ascii="Arial" w:hAnsi="Arial"/>
                <w:sz w:val="22"/>
                <w:szCs w:val="22"/>
                <w:lang w:val="en-GB"/>
              </w:rPr>
              <w:t xml:space="preserve"> and the EAL learning opportunities with parents</w:t>
            </w:r>
            <w:r w:rsidR="00215BC9">
              <w:rPr>
                <w:rFonts w:ascii="Arial" w:hAnsi="Arial"/>
                <w:sz w:val="22"/>
                <w:szCs w:val="22"/>
                <w:lang w:val="en-GB"/>
              </w:rPr>
              <w:t>/carers</w:t>
            </w:r>
            <w:r w:rsidR="00332B2D" w:rsidRPr="00673F23">
              <w:rPr>
                <w:rFonts w:ascii="Arial" w:hAnsi="Arial"/>
                <w:sz w:val="22"/>
                <w:szCs w:val="22"/>
                <w:lang w:val="en-GB"/>
              </w:rPr>
              <w:t xml:space="preserve">. </w:t>
            </w:r>
          </w:p>
          <w:p w14:paraId="32AC78E1" w14:textId="77777777" w:rsidR="008C476A" w:rsidRPr="00673F23" w:rsidRDefault="00332B2D">
            <w:pPr>
              <w:pStyle w:val="Header"/>
              <w:numPr>
                <w:ilvl w:val="0"/>
                <w:numId w:val="4"/>
              </w:numPr>
              <w:spacing w:before="60"/>
              <w:rPr>
                <w:rFonts w:ascii="Arial" w:hAnsi="Arial"/>
                <w:sz w:val="22"/>
                <w:szCs w:val="22"/>
                <w:lang w:val="en-GB"/>
              </w:rPr>
            </w:pPr>
            <w:r w:rsidRPr="00673F23">
              <w:rPr>
                <w:rFonts w:ascii="Arial" w:hAnsi="Arial"/>
                <w:sz w:val="22"/>
                <w:szCs w:val="22"/>
                <w:lang w:val="en-GB"/>
              </w:rPr>
              <w:t>School and wider community achievement is recognised, valued and celebrated.</w:t>
            </w:r>
          </w:p>
          <w:p w14:paraId="1DA62D67" w14:textId="7418D72F" w:rsidR="008C476A" w:rsidRPr="00673F23" w:rsidRDefault="00332B2D">
            <w:pPr>
              <w:pStyle w:val="Header"/>
              <w:numPr>
                <w:ilvl w:val="0"/>
                <w:numId w:val="4"/>
              </w:numPr>
              <w:spacing w:before="60"/>
              <w:rPr>
                <w:rFonts w:ascii="Arial" w:hAnsi="Arial"/>
                <w:sz w:val="22"/>
                <w:szCs w:val="22"/>
                <w:lang w:val="en-GB"/>
              </w:rPr>
            </w:pPr>
            <w:r w:rsidRPr="00673F23">
              <w:rPr>
                <w:rFonts w:ascii="Arial" w:hAnsi="Arial"/>
                <w:sz w:val="22"/>
                <w:szCs w:val="22"/>
                <w:lang w:val="en-GB"/>
              </w:rPr>
              <w:t>The school</w:t>
            </w:r>
            <w:r w:rsidR="0017412A">
              <w:rPr>
                <w:rFonts w:ascii="Arial" w:hAnsi="Arial"/>
                <w:sz w:val="22"/>
                <w:szCs w:val="22"/>
                <w:lang w:val="en-GB"/>
              </w:rPr>
              <w:t xml:space="preserve"> has a</w:t>
            </w:r>
            <w:r w:rsidRPr="00673F23">
              <w:rPr>
                <w:rFonts w:ascii="Arial" w:hAnsi="Arial"/>
                <w:sz w:val="22"/>
                <w:szCs w:val="22"/>
                <w:lang w:val="en-GB"/>
              </w:rPr>
              <w:t xml:space="preserve"> positive reputation in the local community, were strong partnerships with parents and the wider community are valued.</w:t>
            </w:r>
          </w:p>
          <w:p w14:paraId="0B287DD8" w14:textId="77777777" w:rsidR="00174DC3" w:rsidRPr="00673F23" w:rsidRDefault="00332B2D" w:rsidP="00174DC3">
            <w:pPr>
              <w:pStyle w:val="Header"/>
              <w:numPr>
                <w:ilvl w:val="0"/>
                <w:numId w:val="4"/>
              </w:numPr>
              <w:spacing w:before="60"/>
              <w:rPr>
                <w:rFonts w:ascii="Arial" w:hAnsi="Arial"/>
                <w:sz w:val="22"/>
                <w:szCs w:val="22"/>
                <w:lang w:val="en-GB"/>
              </w:rPr>
            </w:pPr>
            <w:r w:rsidRPr="00673F23">
              <w:rPr>
                <w:rFonts w:ascii="Arial" w:hAnsi="Arial"/>
                <w:sz w:val="22"/>
                <w:szCs w:val="22"/>
                <w:lang w:val="en-GB"/>
              </w:rPr>
              <w:t>E</w:t>
            </w:r>
            <w:r w:rsidR="00201643">
              <w:rPr>
                <w:rFonts w:ascii="Arial" w:hAnsi="Arial"/>
                <w:sz w:val="22"/>
                <w:szCs w:val="22"/>
                <w:lang w:val="en-GB"/>
              </w:rPr>
              <w:t>ffective approaches to Digital Learning and Science, Engineering and T</w:t>
            </w:r>
            <w:r w:rsidRPr="00673F23">
              <w:rPr>
                <w:rFonts w:ascii="Arial" w:hAnsi="Arial"/>
                <w:sz w:val="22"/>
                <w:szCs w:val="22"/>
                <w:lang w:val="en-GB"/>
              </w:rPr>
              <w:t>echnologies.</w:t>
            </w:r>
          </w:p>
        </w:tc>
      </w:tr>
      <w:tr w:rsidR="008C476A" w:rsidRPr="00673F23" w14:paraId="62163E30" w14:textId="77777777" w:rsidTr="00FE68E7">
        <w:tblPrEx>
          <w:shd w:val="clear" w:color="auto" w:fill="CED7E7"/>
        </w:tblPrEx>
        <w:trPr>
          <w:trHeight w:val="2037"/>
        </w:trPr>
        <w:tc>
          <w:tcPr>
            <w:tcW w:w="14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7A5D6" w14:textId="77777777" w:rsidR="008C476A" w:rsidRPr="00673F23" w:rsidRDefault="00332B2D">
            <w:pPr>
              <w:pStyle w:val="Header"/>
              <w:tabs>
                <w:tab w:val="clear" w:pos="4153"/>
                <w:tab w:val="clear" w:pos="8306"/>
                <w:tab w:val="left" w:pos="2337"/>
              </w:tabs>
              <w:spacing w:before="60"/>
              <w:rPr>
                <w:lang w:val="en-GB"/>
              </w:rPr>
            </w:pPr>
            <w:r w:rsidRPr="00673F23">
              <w:rPr>
                <w:rFonts w:ascii="Arial" w:hAnsi="Arial"/>
                <w:b/>
                <w:bCs/>
                <w:sz w:val="22"/>
                <w:szCs w:val="22"/>
                <w:lang w:val="en-GB"/>
              </w:rPr>
              <w:lastRenderedPageBreak/>
              <w:t>Priorities for development:</w:t>
            </w:r>
          </w:p>
          <w:p w14:paraId="5E41B458" w14:textId="77777777" w:rsidR="008C476A" w:rsidRPr="00673F23" w:rsidRDefault="008C476A">
            <w:pPr>
              <w:pStyle w:val="Header"/>
              <w:tabs>
                <w:tab w:val="clear" w:pos="4153"/>
                <w:tab w:val="clear" w:pos="8306"/>
                <w:tab w:val="left" w:pos="2337"/>
              </w:tabs>
              <w:spacing w:before="60"/>
              <w:rPr>
                <w:lang w:val="en-GB"/>
              </w:rPr>
            </w:pPr>
          </w:p>
          <w:p w14:paraId="19B07740" w14:textId="77777777" w:rsidR="008C476A" w:rsidRPr="00673F23" w:rsidRDefault="00E16E17">
            <w:pPr>
              <w:pStyle w:val="Header"/>
              <w:numPr>
                <w:ilvl w:val="0"/>
                <w:numId w:val="5"/>
              </w:numPr>
              <w:spacing w:before="60"/>
              <w:rPr>
                <w:rFonts w:ascii="Arial" w:hAnsi="Arial"/>
                <w:b/>
                <w:bCs/>
                <w:sz w:val="22"/>
                <w:szCs w:val="22"/>
                <w:lang w:val="en-GB"/>
              </w:rPr>
            </w:pPr>
            <w:r>
              <w:rPr>
                <w:rFonts w:ascii="Arial" w:hAnsi="Arial"/>
                <w:b/>
                <w:bCs/>
                <w:sz w:val="22"/>
                <w:szCs w:val="22"/>
                <w:lang w:val="en-GB"/>
              </w:rPr>
              <w:t>Numeracy and Mathematics</w:t>
            </w:r>
          </w:p>
          <w:p w14:paraId="1C7BB1DB" w14:textId="77777777" w:rsidR="008C476A" w:rsidRDefault="0009173C">
            <w:pPr>
              <w:pStyle w:val="Header"/>
              <w:numPr>
                <w:ilvl w:val="0"/>
                <w:numId w:val="5"/>
              </w:numPr>
              <w:spacing w:before="60"/>
              <w:rPr>
                <w:rFonts w:ascii="Arial" w:hAnsi="Arial"/>
                <w:b/>
                <w:bCs/>
                <w:sz w:val="22"/>
                <w:szCs w:val="22"/>
                <w:lang w:val="en-GB"/>
              </w:rPr>
            </w:pPr>
            <w:r>
              <w:rPr>
                <w:rFonts w:ascii="Arial" w:hAnsi="Arial"/>
                <w:b/>
                <w:bCs/>
                <w:sz w:val="22"/>
                <w:szCs w:val="22"/>
                <w:lang w:val="en-GB"/>
              </w:rPr>
              <w:t>Making Thinking Visible</w:t>
            </w:r>
          </w:p>
          <w:p w14:paraId="01959232" w14:textId="7B85380D" w:rsidR="0009173C" w:rsidRPr="00673F23" w:rsidRDefault="0009173C">
            <w:pPr>
              <w:pStyle w:val="Header"/>
              <w:numPr>
                <w:ilvl w:val="0"/>
                <w:numId w:val="5"/>
              </w:numPr>
              <w:spacing w:before="60"/>
              <w:rPr>
                <w:rFonts w:ascii="Arial" w:hAnsi="Arial"/>
                <w:b/>
                <w:bCs/>
                <w:sz w:val="22"/>
                <w:szCs w:val="22"/>
                <w:lang w:val="en-GB"/>
              </w:rPr>
            </w:pPr>
            <w:r>
              <w:rPr>
                <w:rFonts w:ascii="Arial" w:hAnsi="Arial"/>
                <w:b/>
                <w:bCs/>
                <w:sz w:val="22"/>
                <w:szCs w:val="22"/>
                <w:lang w:val="en-GB"/>
              </w:rPr>
              <w:t>Wellbeing and Inclusion</w:t>
            </w:r>
          </w:p>
        </w:tc>
      </w:tr>
    </w:tbl>
    <w:p w14:paraId="0A5C9B5B" w14:textId="77777777" w:rsidR="008C476A" w:rsidRPr="00673F23" w:rsidRDefault="008C476A">
      <w:pPr>
        <w:pStyle w:val="Body"/>
        <w:widowControl w:val="0"/>
        <w:ind w:left="92" w:hanging="92"/>
        <w:rPr>
          <w:rFonts w:ascii="Arial" w:eastAsia="Arial" w:hAnsi="Arial" w:cs="Arial"/>
          <w:sz w:val="22"/>
          <w:szCs w:val="22"/>
          <w:lang w:val="en-GB"/>
        </w:rPr>
      </w:pPr>
    </w:p>
    <w:p w14:paraId="1DC0AA1B" w14:textId="77777777" w:rsidR="008C476A" w:rsidRPr="00673F23" w:rsidRDefault="008C476A">
      <w:pPr>
        <w:pStyle w:val="Body"/>
        <w:rPr>
          <w:lang w:val="en-GB"/>
        </w:rPr>
      </w:pP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447"/>
        <w:gridCol w:w="276"/>
        <w:gridCol w:w="581"/>
        <w:gridCol w:w="2450"/>
        <w:gridCol w:w="305"/>
        <w:gridCol w:w="1378"/>
        <w:gridCol w:w="243"/>
        <w:gridCol w:w="8100"/>
      </w:tblGrid>
      <w:tr w:rsidR="008C476A" w:rsidRPr="00673F23" w14:paraId="2863DFBD" w14:textId="77777777">
        <w:trPr>
          <w:trHeight w:val="254"/>
        </w:trPr>
        <w:tc>
          <w:tcPr>
            <w:tcW w:w="604"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034AA28E" w14:textId="77777777" w:rsidR="008C476A" w:rsidRPr="00673F23" w:rsidRDefault="008C476A"/>
        </w:tc>
        <w:tc>
          <w:tcPr>
            <w:tcW w:w="276" w:type="dxa"/>
            <w:tcBorders>
              <w:top w:val="nil"/>
              <w:left w:val="nil"/>
              <w:bottom w:val="single" w:sz="4" w:space="0" w:color="000000"/>
              <w:right w:val="nil"/>
            </w:tcBorders>
            <w:shd w:val="clear" w:color="auto" w:fill="auto"/>
            <w:tcMar>
              <w:top w:w="80" w:type="dxa"/>
              <w:left w:w="80" w:type="dxa"/>
              <w:bottom w:w="80" w:type="dxa"/>
              <w:right w:w="80" w:type="dxa"/>
            </w:tcMar>
          </w:tcPr>
          <w:p w14:paraId="614AE5C5" w14:textId="77777777" w:rsidR="008C476A" w:rsidRPr="00673F23" w:rsidRDefault="008C476A"/>
        </w:tc>
        <w:tc>
          <w:tcPr>
            <w:tcW w:w="582" w:type="dxa"/>
            <w:tcBorders>
              <w:top w:val="nil"/>
              <w:left w:val="nil"/>
              <w:bottom w:val="single" w:sz="4" w:space="0" w:color="000000"/>
              <w:right w:val="nil"/>
            </w:tcBorders>
            <w:shd w:val="clear" w:color="auto" w:fill="auto"/>
            <w:tcMar>
              <w:top w:w="80" w:type="dxa"/>
              <w:left w:w="80" w:type="dxa"/>
              <w:bottom w:w="80" w:type="dxa"/>
              <w:right w:w="80" w:type="dxa"/>
            </w:tcMar>
          </w:tcPr>
          <w:p w14:paraId="115D9BA6" w14:textId="77777777" w:rsidR="008C476A" w:rsidRPr="00673F23" w:rsidRDefault="008C476A"/>
        </w:tc>
        <w:tc>
          <w:tcPr>
            <w:tcW w:w="2454" w:type="dxa"/>
            <w:tcBorders>
              <w:top w:val="nil"/>
              <w:left w:val="nil"/>
              <w:bottom w:val="single" w:sz="4" w:space="0" w:color="000000"/>
              <w:right w:val="nil"/>
            </w:tcBorders>
            <w:shd w:val="clear" w:color="auto" w:fill="auto"/>
            <w:tcMar>
              <w:top w:w="80" w:type="dxa"/>
              <w:left w:w="80" w:type="dxa"/>
              <w:bottom w:w="80" w:type="dxa"/>
              <w:right w:w="80" w:type="dxa"/>
            </w:tcMar>
          </w:tcPr>
          <w:p w14:paraId="4F28FB0E" w14:textId="77777777" w:rsidR="008C476A" w:rsidRPr="00673F23" w:rsidRDefault="008C476A"/>
        </w:tc>
        <w:tc>
          <w:tcPr>
            <w:tcW w:w="305" w:type="dxa"/>
            <w:tcBorders>
              <w:top w:val="nil"/>
              <w:left w:val="nil"/>
              <w:bottom w:val="single" w:sz="4" w:space="0" w:color="000000"/>
              <w:right w:val="nil"/>
            </w:tcBorders>
            <w:shd w:val="clear" w:color="auto" w:fill="auto"/>
            <w:tcMar>
              <w:top w:w="80" w:type="dxa"/>
              <w:left w:w="80" w:type="dxa"/>
              <w:bottom w:w="80" w:type="dxa"/>
              <w:right w:w="80" w:type="dxa"/>
            </w:tcMar>
          </w:tcPr>
          <w:p w14:paraId="72343A6C" w14:textId="77777777" w:rsidR="008C476A" w:rsidRPr="00673F23" w:rsidRDefault="008C476A"/>
        </w:tc>
        <w:tc>
          <w:tcPr>
            <w:tcW w:w="1380" w:type="dxa"/>
            <w:tcBorders>
              <w:top w:val="nil"/>
              <w:left w:val="nil"/>
              <w:bottom w:val="single" w:sz="4" w:space="0" w:color="000000"/>
              <w:right w:val="nil"/>
            </w:tcBorders>
            <w:shd w:val="clear" w:color="auto" w:fill="auto"/>
            <w:tcMar>
              <w:top w:w="80" w:type="dxa"/>
              <w:left w:w="80" w:type="dxa"/>
              <w:bottom w:w="80" w:type="dxa"/>
              <w:right w:w="80" w:type="dxa"/>
            </w:tcMar>
          </w:tcPr>
          <w:p w14:paraId="58B2487B" w14:textId="77777777" w:rsidR="008C476A" w:rsidRPr="00673F23" w:rsidRDefault="008C476A"/>
        </w:tc>
        <w:tc>
          <w:tcPr>
            <w:tcW w:w="24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4A936B47" w14:textId="77777777" w:rsidR="008C476A" w:rsidRPr="00673F23" w:rsidRDefault="008C476A"/>
        </w:tc>
        <w:tc>
          <w:tcPr>
            <w:tcW w:w="8112"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14:paraId="14875F68" w14:textId="77777777" w:rsidR="008C476A" w:rsidRPr="00673F23" w:rsidRDefault="008C476A"/>
        </w:tc>
      </w:tr>
      <w:tr w:rsidR="008C476A" w:rsidRPr="00673F23" w14:paraId="639B3D9B" w14:textId="77777777">
        <w:trPr>
          <w:trHeight w:val="249"/>
        </w:trPr>
        <w:tc>
          <w:tcPr>
            <w:tcW w:w="155" w:type="dxa"/>
            <w:tcBorders>
              <w:top w:val="nil"/>
              <w:left w:val="nil"/>
              <w:bottom w:val="nil"/>
              <w:right w:val="single" w:sz="4" w:space="0" w:color="000000"/>
            </w:tcBorders>
            <w:shd w:val="clear" w:color="auto" w:fill="auto"/>
            <w:tcMar>
              <w:top w:w="80" w:type="dxa"/>
              <w:left w:w="80" w:type="dxa"/>
              <w:bottom w:w="80" w:type="dxa"/>
              <w:right w:w="80" w:type="dxa"/>
            </w:tcMar>
          </w:tcPr>
          <w:p w14:paraId="1A8B3007" w14:textId="77777777" w:rsidR="008C476A" w:rsidRPr="00673F23" w:rsidRDefault="008C476A"/>
        </w:tc>
        <w:tc>
          <w:tcPr>
            <w:tcW w:w="13804" w:type="dxa"/>
            <w:gridSpan w:val="8"/>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68BE3244" w14:textId="77777777" w:rsidR="008C476A" w:rsidRPr="00673F23" w:rsidRDefault="00332B2D">
            <w:pPr>
              <w:pStyle w:val="Body"/>
              <w:rPr>
                <w:lang w:val="en-GB"/>
              </w:rPr>
            </w:pPr>
            <w:r w:rsidRPr="00673F23">
              <w:rPr>
                <w:rFonts w:ascii="Arial" w:hAnsi="Arial"/>
                <w:b/>
                <w:bCs/>
                <w:sz w:val="22"/>
                <w:szCs w:val="22"/>
                <w:lang w:val="en-GB"/>
              </w:rPr>
              <w:t>3.  Action Planning</w:t>
            </w:r>
          </w:p>
        </w:tc>
      </w:tr>
    </w:tbl>
    <w:p w14:paraId="55975A85" w14:textId="77777777" w:rsidR="008C476A" w:rsidRPr="00673F23" w:rsidRDefault="008C476A">
      <w:pPr>
        <w:pStyle w:val="Body"/>
        <w:widowControl w:val="0"/>
        <w:rPr>
          <w:lang w:val="en-GB"/>
        </w:rPr>
      </w:pPr>
    </w:p>
    <w:p w14:paraId="2A7879C8" w14:textId="77777777" w:rsidR="008C476A" w:rsidRPr="00673F23" w:rsidRDefault="008C476A">
      <w:pPr>
        <w:pStyle w:val="Body"/>
        <w:rPr>
          <w:rFonts w:ascii="Arial" w:eastAsia="Arial" w:hAnsi="Arial" w:cs="Arial"/>
          <w:b/>
          <w:bCs/>
          <w:sz w:val="22"/>
          <w:szCs w:val="22"/>
          <w:lang w:val="en-GB"/>
        </w:rPr>
      </w:pPr>
    </w:p>
    <w:tbl>
      <w:tblPr>
        <w:tblW w:w="141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
        <w:gridCol w:w="1190"/>
        <w:gridCol w:w="12048"/>
      </w:tblGrid>
      <w:tr w:rsidR="008C476A" w:rsidRPr="00673F23" w14:paraId="3DB1EC82" w14:textId="77777777">
        <w:trPr>
          <w:trHeight w:val="483"/>
        </w:trPr>
        <w:tc>
          <w:tcPr>
            <w:tcW w:w="95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6AE4C2D9" w14:textId="77777777" w:rsidR="008C476A" w:rsidRPr="00673F23" w:rsidRDefault="00332B2D">
            <w:pPr>
              <w:pStyle w:val="Body"/>
              <w:jc w:val="center"/>
              <w:rPr>
                <w:lang w:val="en-GB"/>
              </w:rPr>
            </w:pPr>
            <w:r w:rsidRPr="00673F23">
              <w:rPr>
                <w:rFonts w:ascii="Arial" w:hAnsi="Arial"/>
                <w:b/>
                <w:bCs/>
                <w:sz w:val="22"/>
                <w:szCs w:val="22"/>
                <w:lang w:val="en-GB"/>
              </w:rPr>
              <w:t>No.</w:t>
            </w:r>
          </w:p>
        </w:tc>
        <w:tc>
          <w:tcPr>
            <w:tcW w:w="119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6513ECD3" w14:textId="77777777" w:rsidR="008C476A" w:rsidRPr="00673F23" w:rsidRDefault="00332B2D">
            <w:pPr>
              <w:pStyle w:val="Body"/>
              <w:jc w:val="center"/>
              <w:rPr>
                <w:lang w:val="en-GB"/>
              </w:rPr>
            </w:pPr>
            <w:r w:rsidRPr="00673F23">
              <w:rPr>
                <w:rFonts w:ascii="Arial" w:hAnsi="Arial"/>
                <w:b/>
                <w:bCs/>
                <w:sz w:val="22"/>
                <w:szCs w:val="22"/>
                <w:lang w:val="en-GB"/>
              </w:rPr>
              <w:t>Quality Indicator</w:t>
            </w:r>
          </w:p>
        </w:tc>
        <w:tc>
          <w:tcPr>
            <w:tcW w:w="1204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48714D5E" w14:textId="77777777" w:rsidR="008C476A" w:rsidRPr="00673F23" w:rsidRDefault="00332B2D">
            <w:pPr>
              <w:pStyle w:val="Body"/>
              <w:rPr>
                <w:lang w:val="en-GB"/>
              </w:rPr>
            </w:pPr>
            <w:r w:rsidRPr="00673F23">
              <w:rPr>
                <w:b/>
                <w:bCs/>
                <w:sz w:val="22"/>
                <w:szCs w:val="22"/>
                <w:lang w:val="en-GB"/>
              </w:rPr>
              <w:t xml:space="preserve"> Priority </w:t>
            </w:r>
          </w:p>
        </w:tc>
      </w:tr>
      <w:tr w:rsidR="008C476A" w:rsidRPr="00673F23" w14:paraId="7386F41C" w14:textId="77777777">
        <w:trPr>
          <w:trHeight w:val="2643"/>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B1D80" w14:textId="77777777" w:rsidR="008C476A" w:rsidRPr="00673F23" w:rsidRDefault="00332B2D">
            <w:pPr>
              <w:pStyle w:val="Body"/>
              <w:spacing w:before="60"/>
              <w:jc w:val="center"/>
              <w:rPr>
                <w:lang w:val="en-GB"/>
              </w:rPr>
            </w:pPr>
            <w:r w:rsidRPr="00673F23">
              <w:rPr>
                <w:rFonts w:ascii="Arial" w:hAnsi="Arial"/>
                <w:b/>
                <w:bCs/>
                <w:sz w:val="22"/>
                <w:szCs w:val="22"/>
                <w:lang w:val="en-GB"/>
              </w:rPr>
              <w:t>1</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7B562" w14:textId="77777777" w:rsidR="008C476A" w:rsidRPr="00673F23" w:rsidRDefault="008C476A">
            <w:pPr>
              <w:pStyle w:val="Body"/>
              <w:spacing w:before="60"/>
              <w:jc w:val="center"/>
              <w:rPr>
                <w:rFonts w:ascii="Arial" w:eastAsia="Arial" w:hAnsi="Arial" w:cs="Arial"/>
                <w:b/>
                <w:bCs/>
                <w:sz w:val="22"/>
                <w:szCs w:val="22"/>
                <w:lang w:val="en-GB"/>
              </w:rPr>
            </w:pPr>
          </w:p>
          <w:p w14:paraId="08362A13" w14:textId="77777777" w:rsidR="008C476A" w:rsidRPr="00673F23" w:rsidRDefault="00332B2D">
            <w:pPr>
              <w:pStyle w:val="Body"/>
              <w:spacing w:before="60"/>
              <w:jc w:val="center"/>
              <w:rPr>
                <w:lang w:val="en-GB"/>
              </w:rPr>
            </w:pPr>
            <w:r w:rsidRPr="00673F23">
              <w:rPr>
                <w:rFonts w:ascii="Arial" w:hAnsi="Arial"/>
                <w:b/>
                <w:bCs/>
                <w:sz w:val="22"/>
                <w:szCs w:val="22"/>
                <w:lang w:val="en-GB"/>
              </w:rPr>
              <w:t>2.2</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8DA98" w14:textId="77777777" w:rsidR="008C476A" w:rsidRPr="00673F23" w:rsidRDefault="00332B2D">
            <w:pPr>
              <w:pStyle w:val="Body"/>
              <w:spacing w:before="60"/>
              <w:rPr>
                <w:rFonts w:ascii="Arial" w:eastAsia="Arial" w:hAnsi="Arial" w:cs="Arial"/>
                <w:sz w:val="22"/>
                <w:szCs w:val="22"/>
                <w:lang w:val="en-GB"/>
              </w:rPr>
            </w:pPr>
            <w:r w:rsidRPr="00673F23">
              <w:rPr>
                <w:rFonts w:ascii="Arial" w:hAnsi="Arial"/>
                <w:sz w:val="22"/>
                <w:szCs w:val="22"/>
                <w:lang w:val="en-GB"/>
              </w:rPr>
              <w:t xml:space="preserve"> </w:t>
            </w:r>
          </w:p>
          <w:p w14:paraId="05E6BBD5" w14:textId="77777777" w:rsidR="008C476A" w:rsidRDefault="00E16E17">
            <w:pPr>
              <w:pStyle w:val="Body"/>
              <w:spacing w:before="60"/>
              <w:rPr>
                <w:rFonts w:ascii="Arial" w:hAnsi="Arial"/>
                <w:sz w:val="22"/>
                <w:szCs w:val="22"/>
                <w:lang w:val="en-GB"/>
              </w:rPr>
            </w:pPr>
            <w:r>
              <w:rPr>
                <w:rFonts w:ascii="Arial" w:hAnsi="Arial"/>
                <w:sz w:val="22"/>
                <w:szCs w:val="22"/>
                <w:lang w:val="en-GB"/>
              </w:rPr>
              <w:t>Numeracy and Mathematics</w:t>
            </w:r>
          </w:p>
          <w:p w14:paraId="7FC0A035" w14:textId="77777777" w:rsidR="007B7A10" w:rsidRDefault="007B7A10">
            <w:pPr>
              <w:pStyle w:val="Body"/>
              <w:spacing w:before="60"/>
              <w:rPr>
                <w:rFonts w:ascii="Arial" w:hAnsi="Arial"/>
                <w:sz w:val="22"/>
                <w:szCs w:val="22"/>
                <w:lang w:val="en-GB"/>
              </w:rPr>
            </w:pPr>
          </w:p>
          <w:p w14:paraId="1BCF1C8C" w14:textId="77777777" w:rsidR="007B7A10" w:rsidRPr="00673F23" w:rsidRDefault="007B7A10">
            <w:pPr>
              <w:pStyle w:val="Body"/>
              <w:spacing w:before="60"/>
              <w:rPr>
                <w:rFonts w:ascii="Arial" w:eastAsia="Arial" w:hAnsi="Arial" w:cs="Arial"/>
                <w:sz w:val="22"/>
                <w:szCs w:val="22"/>
                <w:lang w:val="en-GB"/>
              </w:rPr>
            </w:pPr>
            <w:r>
              <w:rPr>
                <w:rFonts w:ascii="Arial" w:hAnsi="Arial"/>
                <w:sz w:val="22"/>
                <w:szCs w:val="22"/>
                <w:lang w:val="en-GB"/>
              </w:rPr>
              <w:t xml:space="preserve">Introduce and embed Glasgow Counts approaches in establishment. </w:t>
            </w:r>
          </w:p>
        </w:tc>
      </w:tr>
    </w:tbl>
    <w:p w14:paraId="1B4FBA6E" w14:textId="77777777" w:rsidR="008C476A" w:rsidRPr="00673F23" w:rsidRDefault="008C476A">
      <w:pPr>
        <w:pStyle w:val="Body"/>
        <w:widowControl w:val="0"/>
        <w:rPr>
          <w:rFonts w:ascii="Arial" w:eastAsia="Arial" w:hAnsi="Arial" w:cs="Arial"/>
          <w:b/>
          <w:bCs/>
          <w:sz w:val="22"/>
          <w:szCs w:val="22"/>
          <w:lang w:val="en-GB"/>
        </w:rPr>
      </w:pPr>
    </w:p>
    <w:p w14:paraId="5CAFC2EF" w14:textId="77777777" w:rsidR="008C476A" w:rsidRPr="00673F23" w:rsidRDefault="008C476A">
      <w:pPr>
        <w:pStyle w:val="Body"/>
        <w:rPr>
          <w:rFonts w:ascii="Arial" w:eastAsia="Arial" w:hAnsi="Arial" w:cs="Arial"/>
          <w:sz w:val="22"/>
          <w:szCs w:val="22"/>
          <w:lang w:val="en-GB"/>
        </w:rPr>
      </w:pPr>
    </w:p>
    <w:tbl>
      <w:tblPr>
        <w:tblW w:w="14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117"/>
        <w:gridCol w:w="1700"/>
        <w:gridCol w:w="6423"/>
      </w:tblGrid>
      <w:tr w:rsidR="008C476A" w:rsidRPr="00673F23" w14:paraId="62F6EF6C" w14:textId="77777777" w:rsidTr="00673F23">
        <w:trPr>
          <w:trHeight w:val="958"/>
          <w:tblHeader/>
        </w:trPr>
        <w:tc>
          <w:tcPr>
            <w:tcW w:w="6117"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vAlign w:val="center"/>
          </w:tcPr>
          <w:p w14:paraId="5DD634C5" w14:textId="77777777" w:rsidR="008C476A" w:rsidRPr="00673F23" w:rsidRDefault="00332B2D">
            <w:pPr>
              <w:pStyle w:val="Body"/>
              <w:jc w:val="center"/>
              <w:rPr>
                <w:lang w:val="en-GB"/>
              </w:rPr>
            </w:pPr>
            <w:r w:rsidRPr="00673F23">
              <w:rPr>
                <w:rFonts w:ascii="Arial" w:hAnsi="Arial"/>
                <w:b/>
                <w:bCs/>
                <w:sz w:val="22"/>
                <w:szCs w:val="22"/>
                <w:lang w:val="en-GB"/>
              </w:rPr>
              <w:lastRenderedPageBreak/>
              <w:t xml:space="preserve">Tasks to achieve priority  </w:t>
            </w:r>
          </w:p>
        </w:tc>
        <w:tc>
          <w:tcPr>
            <w:tcW w:w="1700"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vAlign w:val="center"/>
          </w:tcPr>
          <w:p w14:paraId="7DB3639F" w14:textId="77777777" w:rsidR="008C476A" w:rsidRPr="00673F23" w:rsidRDefault="008C476A">
            <w:pPr>
              <w:pStyle w:val="Body"/>
              <w:rPr>
                <w:rFonts w:ascii="Arial" w:eastAsia="Arial" w:hAnsi="Arial" w:cs="Arial"/>
                <w:b/>
                <w:bCs/>
                <w:sz w:val="22"/>
                <w:szCs w:val="22"/>
                <w:lang w:val="en-GB"/>
              </w:rPr>
            </w:pPr>
          </w:p>
          <w:p w14:paraId="6601C6D7" w14:textId="77777777" w:rsidR="008C476A" w:rsidRPr="00673F23" w:rsidRDefault="00332B2D">
            <w:pPr>
              <w:pStyle w:val="Body"/>
              <w:jc w:val="center"/>
              <w:rPr>
                <w:rFonts w:ascii="Arial" w:eastAsia="Arial" w:hAnsi="Arial" w:cs="Arial"/>
                <w:b/>
                <w:bCs/>
                <w:sz w:val="22"/>
                <w:szCs w:val="22"/>
                <w:lang w:val="en-GB"/>
              </w:rPr>
            </w:pPr>
            <w:r w:rsidRPr="00673F23">
              <w:rPr>
                <w:rFonts w:ascii="Arial" w:hAnsi="Arial"/>
                <w:b/>
                <w:bCs/>
                <w:sz w:val="22"/>
                <w:szCs w:val="22"/>
                <w:lang w:val="en-GB"/>
              </w:rPr>
              <w:t>Timescale</w:t>
            </w:r>
          </w:p>
          <w:p w14:paraId="6D361E83" w14:textId="77777777" w:rsidR="008C476A" w:rsidRPr="00673F23" w:rsidRDefault="00332B2D">
            <w:pPr>
              <w:pStyle w:val="Body"/>
              <w:jc w:val="center"/>
              <w:rPr>
                <w:lang w:val="en-GB"/>
              </w:rPr>
            </w:pPr>
            <w:r w:rsidRPr="00673F23">
              <w:rPr>
                <w:rFonts w:ascii="Arial" w:hAnsi="Arial"/>
                <w:b/>
                <w:bCs/>
                <w:sz w:val="22"/>
                <w:szCs w:val="22"/>
                <w:lang w:val="en-GB"/>
              </w:rPr>
              <w:t>and checkpoints</w:t>
            </w:r>
          </w:p>
        </w:tc>
        <w:tc>
          <w:tcPr>
            <w:tcW w:w="6423"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vAlign w:val="center"/>
          </w:tcPr>
          <w:p w14:paraId="503D83D2" w14:textId="77777777" w:rsidR="008C476A" w:rsidRPr="00673F23" w:rsidRDefault="00332B2D">
            <w:pPr>
              <w:pStyle w:val="Body"/>
              <w:rPr>
                <w:lang w:val="en-GB"/>
              </w:rPr>
            </w:pPr>
            <w:r w:rsidRPr="00673F23">
              <w:rPr>
                <w:rFonts w:ascii="Arial" w:hAnsi="Arial"/>
                <w:b/>
                <w:bCs/>
                <w:sz w:val="22"/>
                <w:szCs w:val="22"/>
                <w:lang w:val="en-GB"/>
              </w:rPr>
              <w:t xml:space="preserve">             Evidence of Impact &gt; (data, observation, views)</w:t>
            </w:r>
          </w:p>
        </w:tc>
      </w:tr>
      <w:tr w:rsidR="008C476A" w:rsidRPr="00673F23" w14:paraId="76B1CAED" w14:textId="77777777" w:rsidTr="00673F23">
        <w:tblPrEx>
          <w:shd w:val="clear" w:color="auto" w:fill="CED7E7"/>
        </w:tblPrEx>
        <w:trPr>
          <w:trHeight w:val="2434"/>
        </w:trPr>
        <w:tc>
          <w:tcPr>
            <w:tcW w:w="611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BDDCC" w14:textId="77777777" w:rsidR="00673F23" w:rsidRDefault="00277F0E" w:rsidP="00673F23">
            <w:pPr>
              <w:spacing w:before="4"/>
              <w:rPr>
                <w:rFonts w:ascii="Arial" w:eastAsia="Calibri" w:hAnsi="Arial" w:cs="Calibri"/>
                <w:color w:val="000000"/>
                <w:sz w:val="22"/>
                <w:szCs w:val="22"/>
                <w:u w:color="000000"/>
              </w:rPr>
            </w:pPr>
            <w:r>
              <w:rPr>
                <w:rFonts w:ascii="Arial" w:eastAsia="Calibri" w:hAnsi="Arial" w:cs="Calibri"/>
                <w:color w:val="000000"/>
                <w:sz w:val="22"/>
                <w:szCs w:val="22"/>
                <w:u w:color="000000"/>
              </w:rPr>
              <w:t>A</w:t>
            </w:r>
            <w:r w:rsidR="00DD275A">
              <w:rPr>
                <w:rFonts w:ascii="Arial" w:eastAsia="Calibri" w:hAnsi="Arial" w:cs="Calibri"/>
                <w:color w:val="000000"/>
                <w:sz w:val="22"/>
                <w:szCs w:val="22"/>
                <w:u w:color="000000"/>
              </w:rPr>
              <w:t>ssessment of pupils from P1-P7</w:t>
            </w:r>
          </w:p>
          <w:p w14:paraId="1788B39A" w14:textId="77777777" w:rsidR="00277F0E" w:rsidRDefault="00277F0E" w:rsidP="00673F23">
            <w:pPr>
              <w:spacing w:before="4"/>
              <w:rPr>
                <w:rFonts w:ascii="Arial" w:eastAsia="Calibri" w:hAnsi="Arial" w:cs="Calibri"/>
                <w:color w:val="000000"/>
                <w:sz w:val="22"/>
                <w:szCs w:val="22"/>
                <w:u w:color="000000"/>
              </w:rPr>
            </w:pPr>
          </w:p>
          <w:p w14:paraId="725EE246" w14:textId="77777777" w:rsidR="00DD275A" w:rsidRDefault="00DD275A" w:rsidP="00673F23">
            <w:pPr>
              <w:spacing w:before="4"/>
              <w:rPr>
                <w:rFonts w:ascii="Arial" w:eastAsia="Calibri" w:hAnsi="Arial" w:cs="Calibri"/>
                <w:color w:val="000000"/>
                <w:sz w:val="22"/>
                <w:szCs w:val="22"/>
                <w:u w:color="000000"/>
              </w:rPr>
            </w:pPr>
          </w:p>
          <w:p w14:paraId="3D1B94A3" w14:textId="77777777" w:rsidR="00DD275A" w:rsidRDefault="00DD275A" w:rsidP="00673F23">
            <w:pPr>
              <w:spacing w:before="4"/>
              <w:rPr>
                <w:rFonts w:ascii="Arial" w:eastAsia="Calibri" w:hAnsi="Arial" w:cs="Calibri"/>
                <w:color w:val="000000"/>
                <w:sz w:val="22"/>
                <w:szCs w:val="22"/>
                <w:u w:color="000000"/>
              </w:rPr>
            </w:pPr>
          </w:p>
          <w:p w14:paraId="6621F8C5" w14:textId="77777777" w:rsidR="00026F76" w:rsidRDefault="00026F76" w:rsidP="00026F76">
            <w:pPr>
              <w:spacing w:before="4"/>
            </w:pPr>
          </w:p>
          <w:p w14:paraId="40518950" w14:textId="77777777" w:rsidR="00026F76" w:rsidRDefault="00026F76" w:rsidP="00026F76">
            <w:pPr>
              <w:spacing w:before="4"/>
            </w:pPr>
            <w:r>
              <w:t>Write draft outcomes for HGIOP</w:t>
            </w:r>
          </w:p>
          <w:p w14:paraId="130DA38C" w14:textId="77777777" w:rsidR="00DD275A" w:rsidRDefault="00DD275A" w:rsidP="00673F23">
            <w:pPr>
              <w:spacing w:before="4"/>
              <w:rPr>
                <w:rFonts w:ascii="Arial" w:eastAsia="Calibri" w:hAnsi="Arial" w:cs="Calibri"/>
                <w:color w:val="000000"/>
                <w:sz w:val="22"/>
                <w:szCs w:val="22"/>
                <w:u w:color="000000"/>
              </w:rPr>
            </w:pPr>
          </w:p>
          <w:p w14:paraId="0D47F167" w14:textId="77777777" w:rsidR="00026F76" w:rsidRDefault="00026F76" w:rsidP="00673F23">
            <w:pPr>
              <w:spacing w:before="4"/>
              <w:rPr>
                <w:rFonts w:ascii="Arial" w:eastAsia="Calibri" w:hAnsi="Arial" w:cs="Calibri"/>
                <w:color w:val="000000"/>
                <w:sz w:val="22"/>
                <w:szCs w:val="22"/>
                <w:u w:color="000000"/>
              </w:rPr>
            </w:pPr>
          </w:p>
          <w:p w14:paraId="1C04B118" w14:textId="77777777" w:rsidR="00026F76" w:rsidRDefault="00026F76" w:rsidP="00673F23">
            <w:pPr>
              <w:spacing w:before="4"/>
              <w:rPr>
                <w:rFonts w:ascii="Arial" w:eastAsia="Calibri" w:hAnsi="Arial" w:cs="Calibri"/>
                <w:color w:val="000000"/>
                <w:sz w:val="22"/>
                <w:szCs w:val="22"/>
                <w:u w:color="000000"/>
              </w:rPr>
            </w:pPr>
          </w:p>
          <w:p w14:paraId="7B0AB3CA" w14:textId="77777777" w:rsidR="00DD275A" w:rsidRDefault="00DD275A" w:rsidP="00673F23">
            <w:pPr>
              <w:spacing w:before="4"/>
              <w:rPr>
                <w:rFonts w:ascii="Arial" w:eastAsia="Calibri" w:hAnsi="Arial" w:cs="Calibri"/>
                <w:color w:val="000000"/>
                <w:sz w:val="22"/>
                <w:szCs w:val="22"/>
                <w:u w:color="000000"/>
              </w:rPr>
            </w:pPr>
            <w:r>
              <w:rPr>
                <w:rFonts w:ascii="Arial" w:eastAsia="Calibri" w:hAnsi="Arial" w:cs="Calibri"/>
                <w:color w:val="000000"/>
                <w:sz w:val="22"/>
                <w:szCs w:val="22"/>
                <w:u w:color="000000"/>
              </w:rPr>
              <w:t>Attend core Glasgow Counts training</w:t>
            </w:r>
          </w:p>
          <w:p w14:paraId="64A056EC" w14:textId="77777777" w:rsidR="00DD275A" w:rsidRDefault="00DD275A" w:rsidP="00673F23">
            <w:pPr>
              <w:spacing w:before="4"/>
              <w:rPr>
                <w:rFonts w:ascii="Arial" w:eastAsia="Calibri" w:hAnsi="Arial" w:cs="Calibri"/>
                <w:color w:val="000000"/>
                <w:sz w:val="22"/>
                <w:szCs w:val="22"/>
                <w:u w:color="000000"/>
              </w:rPr>
            </w:pPr>
          </w:p>
          <w:p w14:paraId="76339664" w14:textId="77777777" w:rsidR="00277F0E" w:rsidRDefault="00277F0E" w:rsidP="00673F23">
            <w:pPr>
              <w:spacing w:before="4"/>
              <w:rPr>
                <w:rFonts w:ascii="Arial" w:eastAsia="Calibri" w:hAnsi="Arial" w:cs="Calibri"/>
                <w:color w:val="000000"/>
                <w:sz w:val="22"/>
                <w:szCs w:val="22"/>
                <w:u w:color="000000"/>
              </w:rPr>
            </w:pPr>
          </w:p>
          <w:p w14:paraId="341D616E" w14:textId="77777777" w:rsidR="00026F76" w:rsidRDefault="00026F76" w:rsidP="00673F23">
            <w:pPr>
              <w:spacing w:before="4"/>
              <w:rPr>
                <w:rFonts w:ascii="Arial" w:eastAsia="Calibri" w:hAnsi="Arial" w:cs="Calibri"/>
                <w:color w:val="000000"/>
                <w:sz w:val="22"/>
                <w:szCs w:val="22"/>
                <w:u w:color="000000"/>
              </w:rPr>
            </w:pPr>
          </w:p>
          <w:p w14:paraId="662F9066" w14:textId="77777777" w:rsidR="00026F76" w:rsidRDefault="00026F76" w:rsidP="00673F23">
            <w:pPr>
              <w:spacing w:before="4"/>
            </w:pPr>
          </w:p>
          <w:p w14:paraId="49C39848" w14:textId="77777777" w:rsidR="00C92355" w:rsidRDefault="00C92355" w:rsidP="00673F23">
            <w:pPr>
              <w:spacing w:before="4"/>
            </w:pPr>
          </w:p>
          <w:p w14:paraId="6FB5EC54" w14:textId="77777777" w:rsidR="00026F76" w:rsidRDefault="00026F76" w:rsidP="00673F23">
            <w:pPr>
              <w:spacing w:before="4"/>
              <w:rPr>
                <w:rFonts w:ascii="Arial" w:eastAsia="Calibri" w:hAnsi="Arial" w:cs="Calibri"/>
                <w:color w:val="000000"/>
                <w:sz w:val="22"/>
                <w:szCs w:val="22"/>
                <w:u w:color="000000"/>
              </w:rPr>
            </w:pPr>
            <w:r>
              <w:t>CLPL whole team sessions</w:t>
            </w:r>
          </w:p>
          <w:p w14:paraId="31383B1E" w14:textId="77777777" w:rsidR="00026F76" w:rsidRDefault="00026F76" w:rsidP="00673F23">
            <w:pPr>
              <w:spacing w:before="4"/>
              <w:rPr>
                <w:rFonts w:ascii="Arial" w:eastAsia="Calibri" w:hAnsi="Arial" w:cs="Calibri"/>
                <w:color w:val="000000"/>
                <w:sz w:val="22"/>
                <w:szCs w:val="22"/>
                <w:u w:color="000000"/>
              </w:rPr>
            </w:pPr>
          </w:p>
          <w:p w14:paraId="5540B741" w14:textId="77777777" w:rsidR="00026F76" w:rsidRDefault="00026F76" w:rsidP="00673F23">
            <w:pPr>
              <w:spacing w:before="4"/>
              <w:rPr>
                <w:rFonts w:ascii="Arial" w:eastAsia="Calibri" w:hAnsi="Arial" w:cs="Calibri"/>
                <w:color w:val="000000"/>
                <w:sz w:val="22"/>
                <w:szCs w:val="22"/>
                <w:u w:color="000000"/>
              </w:rPr>
            </w:pPr>
          </w:p>
          <w:p w14:paraId="2EC30BC9" w14:textId="77777777" w:rsidR="00026F76" w:rsidRDefault="00026F76" w:rsidP="00673F23">
            <w:pPr>
              <w:spacing w:before="4"/>
              <w:rPr>
                <w:rFonts w:ascii="Arial" w:eastAsia="Calibri" w:hAnsi="Arial" w:cs="Calibri"/>
                <w:color w:val="000000"/>
                <w:sz w:val="22"/>
                <w:szCs w:val="22"/>
                <w:u w:color="000000"/>
              </w:rPr>
            </w:pPr>
          </w:p>
          <w:p w14:paraId="0BA7E953" w14:textId="77777777" w:rsidR="00026F76" w:rsidRDefault="00026F76" w:rsidP="00673F23">
            <w:pPr>
              <w:spacing w:before="4"/>
              <w:rPr>
                <w:rFonts w:ascii="Arial" w:eastAsia="Calibri" w:hAnsi="Arial" w:cs="Calibri"/>
                <w:color w:val="000000"/>
                <w:sz w:val="22"/>
                <w:szCs w:val="22"/>
                <w:u w:color="000000"/>
              </w:rPr>
            </w:pPr>
          </w:p>
          <w:p w14:paraId="43AEDDAF" w14:textId="77777777" w:rsidR="00DD275A" w:rsidRPr="00673F23" w:rsidRDefault="00DD275A" w:rsidP="00673F23">
            <w:pPr>
              <w:spacing w:before="4"/>
              <w:rPr>
                <w:rFonts w:ascii="Arial" w:eastAsia="Calibri" w:hAnsi="Arial" w:cs="Calibri"/>
                <w:color w:val="000000"/>
                <w:sz w:val="22"/>
                <w:szCs w:val="22"/>
                <w:u w:color="000000"/>
              </w:rPr>
            </w:pPr>
            <w:r>
              <w:rPr>
                <w:rFonts w:ascii="Arial" w:eastAsia="Calibri" w:hAnsi="Arial" w:cs="Calibri"/>
                <w:color w:val="000000"/>
                <w:sz w:val="22"/>
                <w:szCs w:val="22"/>
                <w:u w:color="000000"/>
              </w:rPr>
              <w:t>Identify required resources</w:t>
            </w:r>
          </w:p>
        </w:tc>
        <w:tc>
          <w:tcPr>
            <w:tcW w:w="170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B55D2" w14:textId="77777777" w:rsidR="008C476A" w:rsidRDefault="00DD275A">
            <w:pPr>
              <w:spacing w:before="4"/>
            </w:pPr>
            <w:r>
              <w:t>August</w:t>
            </w:r>
            <w:r w:rsidR="00277F0E">
              <w:t xml:space="preserve"> and May </w:t>
            </w:r>
          </w:p>
          <w:p w14:paraId="64982B8F" w14:textId="77777777" w:rsidR="00DD275A" w:rsidRDefault="00DD275A">
            <w:pPr>
              <w:spacing w:before="4"/>
            </w:pPr>
          </w:p>
          <w:p w14:paraId="3CCBF7B9" w14:textId="77777777" w:rsidR="00026F76" w:rsidRDefault="00026F76" w:rsidP="00026F76">
            <w:pPr>
              <w:spacing w:before="4"/>
            </w:pPr>
          </w:p>
          <w:p w14:paraId="77EB47D3" w14:textId="77777777" w:rsidR="00026F76" w:rsidRDefault="00026F76" w:rsidP="00026F76">
            <w:pPr>
              <w:spacing w:before="4"/>
            </w:pPr>
            <w:r>
              <w:t>August</w:t>
            </w:r>
          </w:p>
          <w:p w14:paraId="182F5EC5" w14:textId="77777777" w:rsidR="00026F76" w:rsidRDefault="00026F76">
            <w:pPr>
              <w:spacing w:before="4"/>
            </w:pPr>
          </w:p>
          <w:p w14:paraId="6C535B71" w14:textId="77777777" w:rsidR="00026F76" w:rsidRDefault="00026F76">
            <w:pPr>
              <w:spacing w:before="4"/>
            </w:pPr>
          </w:p>
          <w:p w14:paraId="54E800E0" w14:textId="77777777" w:rsidR="00026F76" w:rsidRDefault="00026F76">
            <w:pPr>
              <w:spacing w:before="4"/>
            </w:pPr>
          </w:p>
          <w:p w14:paraId="637670E8" w14:textId="77777777" w:rsidR="00DD275A" w:rsidRDefault="00A93C4D">
            <w:pPr>
              <w:spacing w:before="4"/>
            </w:pPr>
            <w:r>
              <w:t>August-June</w:t>
            </w:r>
          </w:p>
          <w:p w14:paraId="51D664D3" w14:textId="77777777" w:rsidR="00DD275A" w:rsidRDefault="00DD275A">
            <w:pPr>
              <w:spacing w:before="4"/>
            </w:pPr>
          </w:p>
          <w:p w14:paraId="28E6C5C0" w14:textId="77777777" w:rsidR="00026F76" w:rsidRDefault="00026F76">
            <w:pPr>
              <w:spacing w:before="4"/>
            </w:pPr>
          </w:p>
          <w:p w14:paraId="383D1B16" w14:textId="77777777" w:rsidR="00026F76" w:rsidRDefault="00026F76">
            <w:pPr>
              <w:spacing w:before="4"/>
            </w:pPr>
          </w:p>
          <w:p w14:paraId="1B44E7A5" w14:textId="77777777" w:rsidR="00026F76" w:rsidRDefault="00026F76">
            <w:pPr>
              <w:spacing w:before="4"/>
            </w:pPr>
          </w:p>
          <w:p w14:paraId="3D7777D0" w14:textId="77777777" w:rsidR="00026F76" w:rsidRDefault="00026F76">
            <w:pPr>
              <w:spacing w:before="4"/>
            </w:pPr>
          </w:p>
          <w:p w14:paraId="2B3C3C5B" w14:textId="77777777" w:rsidR="00026F76" w:rsidRDefault="00026F76" w:rsidP="00A93C4D">
            <w:pPr>
              <w:spacing w:before="4"/>
            </w:pPr>
            <w:r>
              <w:t xml:space="preserve">September </w:t>
            </w:r>
            <w:r w:rsidR="00A93C4D">
              <w:t>-June</w:t>
            </w:r>
          </w:p>
          <w:p w14:paraId="40E44813" w14:textId="77777777" w:rsidR="00026F76" w:rsidRDefault="00026F76">
            <w:pPr>
              <w:spacing w:before="4"/>
            </w:pPr>
          </w:p>
          <w:p w14:paraId="10ADD2A7" w14:textId="77777777" w:rsidR="00026F76" w:rsidRDefault="00026F76">
            <w:pPr>
              <w:spacing w:before="4"/>
            </w:pPr>
          </w:p>
          <w:p w14:paraId="77770AA9" w14:textId="77777777" w:rsidR="00DD275A" w:rsidRPr="00673F23" w:rsidRDefault="00DD275A" w:rsidP="009C5697">
            <w:pPr>
              <w:spacing w:before="4"/>
            </w:pPr>
            <w:r>
              <w:t xml:space="preserve">August </w:t>
            </w:r>
            <w:r w:rsidR="009C5697">
              <w:t>-June</w:t>
            </w:r>
          </w:p>
        </w:tc>
        <w:tc>
          <w:tcPr>
            <w:tcW w:w="642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0E5DD" w14:textId="77777777" w:rsidR="00277F0E" w:rsidRDefault="00DD275A" w:rsidP="00026F76">
            <w:pPr>
              <w:pStyle w:val="Body"/>
              <w:spacing w:before="4"/>
              <w:rPr>
                <w:lang w:val="en-GB"/>
              </w:rPr>
            </w:pPr>
            <w:r>
              <w:rPr>
                <w:lang w:val="en-GB"/>
              </w:rPr>
              <w:t>MALT Assessments</w:t>
            </w:r>
            <w:r w:rsidR="00026F76">
              <w:rPr>
                <w:lang w:val="en-GB"/>
              </w:rPr>
              <w:t>, learning conversations, video clips, a</w:t>
            </w:r>
            <w:r w:rsidR="009C5697">
              <w:rPr>
                <w:lang w:val="en-GB"/>
              </w:rPr>
              <w:t>ssessment grid used</w:t>
            </w:r>
            <w:r w:rsidR="00026F76">
              <w:rPr>
                <w:lang w:val="en-GB"/>
              </w:rPr>
              <w:t xml:space="preserve"> </w:t>
            </w:r>
            <w:r w:rsidR="00277F0E">
              <w:rPr>
                <w:lang w:val="en-GB"/>
              </w:rPr>
              <w:t>to establish baseline levels of pupils and to identify progress over the year.</w:t>
            </w:r>
          </w:p>
          <w:p w14:paraId="4ADF1B7D" w14:textId="77777777" w:rsidR="00DD275A" w:rsidRDefault="00DD275A">
            <w:pPr>
              <w:pStyle w:val="Body"/>
              <w:spacing w:before="4"/>
              <w:rPr>
                <w:lang w:val="en-GB"/>
              </w:rPr>
            </w:pPr>
          </w:p>
          <w:p w14:paraId="6C2E59D5" w14:textId="77777777" w:rsidR="00026F76" w:rsidRDefault="00026F76" w:rsidP="00026F76">
            <w:pPr>
              <w:spacing w:before="4"/>
            </w:pPr>
            <w:r>
              <w:t>From MALT assessments use data to clarify areas to develop and target for HGIOP.</w:t>
            </w:r>
          </w:p>
          <w:p w14:paraId="49392EE6" w14:textId="77777777" w:rsidR="00026F76" w:rsidRDefault="00026F76" w:rsidP="00026F76">
            <w:pPr>
              <w:pStyle w:val="Body"/>
              <w:spacing w:before="4"/>
              <w:rPr>
                <w:lang w:val="en-GB"/>
              </w:rPr>
            </w:pPr>
          </w:p>
          <w:p w14:paraId="31C90466" w14:textId="77777777" w:rsidR="00026F76" w:rsidRDefault="00026F76" w:rsidP="00026F76">
            <w:pPr>
              <w:pStyle w:val="Body"/>
              <w:spacing w:before="4"/>
              <w:rPr>
                <w:lang w:val="en-GB"/>
              </w:rPr>
            </w:pPr>
          </w:p>
          <w:p w14:paraId="07BA848A" w14:textId="77777777" w:rsidR="00DD275A" w:rsidRDefault="00277F0E" w:rsidP="00026F76">
            <w:pPr>
              <w:pStyle w:val="Body"/>
              <w:spacing w:before="4"/>
              <w:rPr>
                <w:lang w:val="en-GB"/>
              </w:rPr>
            </w:pPr>
            <w:r>
              <w:rPr>
                <w:lang w:val="en-GB"/>
              </w:rPr>
              <w:t>Begin to introduce</w:t>
            </w:r>
            <w:r w:rsidR="00DD275A">
              <w:rPr>
                <w:lang w:val="en-GB"/>
              </w:rPr>
              <w:t xml:space="preserve"> Glasgow Counts approaches in establishment. </w:t>
            </w:r>
            <w:r w:rsidR="00026F76">
              <w:rPr>
                <w:lang w:val="en-GB"/>
              </w:rPr>
              <w:t xml:space="preserve">Begin to introduce uniform language and scaffold displays across establishment. Impact will be measured through classroom observations, </w:t>
            </w:r>
            <w:r w:rsidR="009C5697">
              <w:rPr>
                <w:lang w:val="en-GB"/>
              </w:rPr>
              <w:t xml:space="preserve">video clips, </w:t>
            </w:r>
            <w:r w:rsidR="00026F76">
              <w:rPr>
                <w:lang w:val="en-GB"/>
              </w:rPr>
              <w:t xml:space="preserve">wall displays and learning conversations. </w:t>
            </w:r>
          </w:p>
          <w:p w14:paraId="197B608D" w14:textId="77777777" w:rsidR="00DD275A" w:rsidRDefault="00DD275A">
            <w:pPr>
              <w:pStyle w:val="Body"/>
              <w:spacing w:before="4"/>
              <w:rPr>
                <w:lang w:val="en-GB"/>
              </w:rPr>
            </w:pPr>
          </w:p>
          <w:p w14:paraId="2D33C077" w14:textId="77777777" w:rsidR="00026F76" w:rsidRDefault="00026F76" w:rsidP="00C92355">
            <w:pPr>
              <w:pStyle w:val="Body"/>
              <w:spacing w:before="4"/>
              <w:rPr>
                <w:lang w:val="en-GB"/>
              </w:rPr>
            </w:pPr>
            <w:r>
              <w:t xml:space="preserve">Monthly </w:t>
            </w:r>
            <w:r w:rsidR="00C92355">
              <w:t>collegiate</w:t>
            </w:r>
            <w:r>
              <w:t xml:space="preserve"> sessions to up skill staff on Glasgow Counts approaches.  Before and after </w:t>
            </w:r>
            <w:r w:rsidR="00A93C4D">
              <w:t xml:space="preserve">questionnaires and </w:t>
            </w:r>
            <w:r>
              <w:t>evaluations to assess impact on teacher’s knowledge and abilities.</w:t>
            </w:r>
          </w:p>
          <w:p w14:paraId="356B5465" w14:textId="77777777" w:rsidR="00026F76" w:rsidRDefault="00026F76" w:rsidP="00277F0E">
            <w:pPr>
              <w:pStyle w:val="Body"/>
              <w:spacing w:before="4"/>
              <w:rPr>
                <w:lang w:val="en-GB"/>
              </w:rPr>
            </w:pPr>
          </w:p>
          <w:p w14:paraId="71918540" w14:textId="77777777" w:rsidR="00DD275A" w:rsidRPr="00673F23" w:rsidRDefault="00277F0E" w:rsidP="00277F0E">
            <w:pPr>
              <w:pStyle w:val="Body"/>
              <w:spacing w:before="4"/>
              <w:rPr>
                <w:lang w:val="en-GB"/>
              </w:rPr>
            </w:pPr>
            <w:r>
              <w:rPr>
                <w:lang w:val="en-GB"/>
              </w:rPr>
              <w:t xml:space="preserve">Take inventory of existing resources available in each class in establishment.  From inventory data gathered and </w:t>
            </w:r>
            <w:r w:rsidR="00DD275A">
              <w:rPr>
                <w:lang w:val="en-GB"/>
              </w:rPr>
              <w:t>following each Glasgow Counts training input</w:t>
            </w:r>
            <w:r>
              <w:rPr>
                <w:lang w:val="en-GB"/>
              </w:rPr>
              <w:t xml:space="preserve"> buy in any resources required which are</w:t>
            </w:r>
            <w:r w:rsidR="00DD275A">
              <w:rPr>
                <w:lang w:val="en-GB"/>
              </w:rPr>
              <w:t xml:space="preserve"> currently unavailable in establishment.</w:t>
            </w:r>
          </w:p>
        </w:tc>
      </w:tr>
      <w:tr w:rsidR="008C476A" w:rsidRPr="00673F23" w14:paraId="43B8ACCC" w14:textId="77777777" w:rsidTr="00673F23">
        <w:tblPrEx>
          <w:shd w:val="clear" w:color="auto" w:fill="CED7E7"/>
        </w:tblPrEx>
        <w:trPr>
          <w:trHeight w:val="2195"/>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2EED8" w14:textId="77777777" w:rsidR="00277F0E" w:rsidRDefault="00026F76">
            <w:pPr>
              <w:spacing w:before="4"/>
            </w:pPr>
            <w:r>
              <w:lastRenderedPageBreak/>
              <w:t>Identify target groups</w:t>
            </w:r>
          </w:p>
          <w:p w14:paraId="5A519AFA" w14:textId="77777777" w:rsidR="00277F0E" w:rsidRDefault="00277F0E">
            <w:pPr>
              <w:spacing w:before="4"/>
            </w:pPr>
          </w:p>
          <w:p w14:paraId="07B33FBE" w14:textId="77777777" w:rsidR="00277F0E" w:rsidRDefault="00277F0E">
            <w:pPr>
              <w:spacing w:before="4"/>
            </w:pPr>
          </w:p>
          <w:p w14:paraId="02A1041D" w14:textId="77777777" w:rsidR="00026F76" w:rsidRDefault="00026F76">
            <w:pPr>
              <w:spacing w:before="4"/>
            </w:pPr>
          </w:p>
          <w:p w14:paraId="762786D4" w14:textId="77777777" w:rsidR="00026F76" w:rsidRPr="00673F23" w:rsidRDefault="00026F76">
            <w:pPr>
              <w:spacing w:before="4"/>
            </w:pPr>
            <w:r>
              <w:t>Staff targeted interventions.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C58FE" w14:textId="77777777" w:rsidR="00277F0E" w:rsidRDefault="00026F76">
            <w:pPr>
              <w:spacing w:before="4"/>
            </w:pPr>
            <w:r>
              <w:t>September</w:t>
            </w:r>
          </w:p>
          <w:p w14:paraId="089F0149" w14:textId="77777777" w:rsidR="00277F0E" w:rsidRDefault="00277F0E">
            <w:pPr>
              <w:spacing w:before="4"/>
            </w:pPr>
          </w:p>
          <w:p w14:paraId="57010E68" w14:textId="77777777" w:rsidR="00026F76" w:rsidRDefault="00026F76">
            <w:pPr>
              <w:spacing w:before="4"/>
            </w:pPr>
          </w:p>
          <w:p w14:paraId="5E929128" w14:textId="77777777" w:rsidR="00026F76" w:rsidRDefault="00026F76">
            <w:pPr>
              <w:spacing w:before="4"/>
            </w:pPr>
          </w:p>
          <w:p w14:paraId="37D7A285" w14:textId="77777777" w:rsidR="00026F76" w:rsidRPr="00673F23" w:rsidRDefault="00026F76">
            <w:pPr>
              <w:spacing w:before="4"/>
            </w:pPr>
            <w:r>
              <w:t>October</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28CE0" w14:textId="77777777" w:rsidR="00277F0E" w:rsidRDefault="00026F76" w:rsidP="00026F76">
            <w:pPr>
              <w:spacing w:before="4"/>
            </w:pPr>
            <w:r>
              <w:t xml:space="preserve">Use baseline assessments, learner conversations, video clips and assessment grids to establish pupils who required additional support. </w:t>
            </w:r>
          </w:p>
          <w:p w14:paraId="39634EEF" w14:textId="77777777" w:rsidR="00277F0E" w:rsidRDefault="00277F0E" w:rsidP="00E16E17">
            <w:pPr>
              <w:spacing w:before="4"/>
            </w:pPr>
          </w:p>
          <w:p w14:paraId="31D7ED55" w14:textId="77777777" w:rsidR="00026F76" w:rsidRPr="00673F23" w:rsidRDefault="00026F76" w:rsidP="00026F76">
            <w:pPr>
              <w:spacing w:before="4"/>
            </w:pPr>
            <w:r>
              <w:t xml:space="preserve">From assessment data begin working with groups with the objective of raising attainment in pupils who require additional support. </w:t>
            </w:r>
          </w:p>
        </w:tc>
      </w:tr>
      <w:tr w:rsidR="008C476A" w:rsidRPr="00673F23" w14:paraId="4FCB0CFF" w14:textId="77777777" w:rsidTr="009C5697">
        <w:tblPrEx>
          <w:shd w:val="clear" w:color="auto" w:fill="CED7E7"/>
        </w:tblPrEx>
        <w:trPr>
          <w:trHeight w:val="793"/>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9DC90" w14:textId="77777777" w:rsidR="008C476A" w:rsidRDefault="00026F76" w:rsidP="00DF4F2C">
            <w:pPr>
              <w:spacing w:before="4"/>
            </w:pPr>
            <w:r>
              <w:t>Team Teaching/Modelling Programme</w:t>
            </w:r>
          </w:p>
          <w:p w14:paraId="411F3A9B" w14:textId="77777777" w:rsidR="00A93C4D" w:rsidRDefault="00A93C4D" w:rsidP="00DF4F2C">
            <w:pPr>
              <w:spacing w:before="4"/>
            </w:pPr>
          </w:p>
          <w:p w14:paraId="66183249" w14:textId="77777777" w:rsidR="00A93C4D" w:rsidRDefault="00A93C4D" w:rsidP="00DF4F2C">
            <w:pPr>
              <w:spacing w:before="4"/>
            </w:pPr>
          </w:p>
          <w:p w14:paraId="494DFC87" w14:textId="77777777" w:rsidR="00A93C4D" w:rsidRDefault="00A93C4D" w:rsidP="00DF4F2C">
            <w:pPr>
              <w:spacing w:before="4"/>
            </w:pPr>
          </w:p>
          <w:p w14:paraId="4FDD90FF" w14:textId="77777777" w:rsidR="00A93C4D" w:rsidRDefault="00A93C4D" w:rsidP="00DF4F2C">
            <w:pPr>
              <w:spacing w:before="4"/>
            </w:pPr>
          </w:p>
          <w:p w14:paraId="02106B32" w14:textId="77777777" w:rsidR="00A93C4D" w:rsidRDefault="00A93C4D" w:rsidP="00DF4F2C">
            <w:pPr>
              <w:spacing w:before="4"/>
            </w:pPr>
            <w:r>
              <w:t>Glasgow Counts check point</w:t>
            </w:r>
            <w:r w:rsidR="007B7A10">
              <w:t>s</w:t>
            </w:r>
          </w:p>
          <w:p w14:paraId="4AED0780" w14:textId="77777777" w:rsidR="009C5697" w:rsidRDefault="009C5697" w:rsidP="00DF4F2C">
            <w:pPr>
              <w:spacing w:before="4"/>
            </w:pPr>
          </w:p>
          <w:p w14:paraId="02458509" w14:textId="77777777" w:rsidR="009C5697" w:rsidRDefault="009C5697" w:rsidP="00DF4F2C">
            <w:pPr>
              <w:spacing w:before="4"/>
            </w:pPr>
          </w:p>
          <w:p w14:paraId="400D51FB" w14:textId="77777777" w:rsidR="009C5697" w:rsidRDefault="009C5697" w:rsidP="00DF4F2C">
            <w:pPr>
              <w:spacing w:before="4"/>
            </w:pPr>
          </w:p>
          <w:p w14:paraId="5A0EEE5D" w14:textId="77777777" w:rsidR="009C5697" w:rsidRDefault="009C5697" w:rsidP="00DF4F2C">
            <w:pPr>
              <w:spacing w:before="4"/>
            </w:pPr>
          </w:p>
          <w:p w14:paraId="09DB5103" w14:textId="77777777" w:rsidR="009C5697" w:rsidRDefault="009C5697" w:rsidP="00DF4F2C">
            <w:pPr>
              <w:spacing w:before="4"/>
            </w:pPr>
          </w:p>
          <w:p w14:paraId="3DBF90CB" w14:textId="77777777" w:rsidR="009C5697" w:rsidRDefault="009C5697" w:rsidP="00DF4F2C">
            <w:pPr>
              <w:spacing w:before="4"/>
            </w:pPr>
          </w:p>
          <w:p w14:paraId="79229821" w14:textId="77777777" w:rsidR="009C5697" w:rsidRDefault="009C5697" w:rsidP="00DF4F2C">
            <w:pPr>
              <w:spacing w:before="4"/>
            </w:pPr>
          </w:p>
          <w:p w14:paraId="3F3328C4" w14:textId="77777777" w:rsidR="009C5697" w:rsidRDefault="009C5697" w:rsidP="00DF4F2C">
            <w:pPr>
              <w:spacing w:before="4"/>
            </w:pPr>
          </w:p>
          <w:p w14:paraId="28AFCDEE" w14:textId="77777777" w:rsidR="009C5697" w:rsidRDefault="009C5697" w:rsidP="00DF4F2C">
            <w:pPr>
              <w:spacing w:before="4"/>
            </w:pPr>
          </w:p>
          <w:p w14:paraId="7B7BFE6C" w14:textId="77777777" w:rsidR="009C5697" w:rsidRDefault="009C5697" w:rsidP="00DF4F2C">
            <w:pPr>
              <w:spacing w:before="4"/>
            </w:pPr>
          </w:p>
          <w:p w14:paraId="5EDC62B4" w14:textId="77777777" w:rsidR="009C5697" w:rsidRDefault="009C5697" w:rsidP="00DF4F2C">
            <w:pPr>
              <w:spacing w:before="4"/>
            </w:pPr>
          </w:p>
          <w:p w14:paraId="47C37BC4" w14:textId="77777777" w:rsidR="009C5697" w:rsidRDefault="009C5697" w:rsidP="00DF4F2C">
            <w:pPr>
              <w:spacing w:before="4"/>
            </w:pPr>
          </w:p>
          <w:p w14:paraId="316FE904" w14:textId="77777777" w:rsidR="009C5697" w:rsidRDefault="009C5697" w:rsidP="00DF4F2C">
            <w:pPr>
              <w:spacing w:before="4"/>
            </w:pPr>
          </w:p>
          <w:p w14:paraId="2D4B1DFD" w14:textId="77777777" w:rsidR="009C5697" w:rsidRPr="00673F23" w:rsidRDefault="009C5697" w:rsidP="00DF4F2C">
            <w:pPr>
              <w:spacing w:before="4"/>
            </w:pPr>
            <w:proofErr w:type="gramStart"/>
            <w:r>
              <w:lastRenderedPageBreak/>
              <w:t>POLLI  visits</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A3D17" w14:textId="77777777" w:rsidR="00E16E17" w:rsidRDefault="00A93C4D" w:rsidP="00E16E17">
            <w:pPr>
              <w:spacing w:before="4"/>
            </w:pPr>
            <w:r>
              <w:lastRenderedPageBreak/>
              <w:t>October -June</w:t>
            </w:r>
          </w:p>
          <w:p w14:paraId="2A966E74" w14:textId="77777777" w:rsidR="00A93C4D" w:rsidRDefault="00A93C4D" w:rsidP="00E16E17">
            <w:pPr>
              <w:spacing w:before="4"/>
            </w:pPr>
          </w:p>
          <w:p w14:paraId="68181C79" w14:textId="77777777" w:rsidR="00A93C4D" w:rsidRDefault="00A93C4D" w:rsidP="00E16E17">
            <w:pPr>
              <w:spacing w:before="4"/>
            </w:pPr>
          </w:p>
          <w:p w14:paraId="000940FA" w14:textId="77777777" w:rsidR="00A93C4D" w:rsidRDefault="00A93C4D" w:rsidP="00E16E17">
            <w:pPr>
              <w:spacing w:before="4"/>
            </w:pPr>
          </w:p>
          <w:p w14:paraId="7E0E6353" w14:textId="77777777" w:rsidR="00A93C4D" w:rsidRDefault="00A93C4D" w:rsidP="00E16E17">
            <w:pPr>
              <w:spacing w:before="4"/>
            </w:pPr>
          </w:p>
          <w:p w14:paraId="09056350" w14:textId="77777777" w:rsidR="00A93C4D" w:rsidRDefault="00A93C4D" w:rsidP="00E16E17">
            <w:pPr>
              <w:spacing w:before="4"/>
            </w:pPr>
            <w:r>
              <w:t>October</w:t>
            </w:r>
          </w:p>
          <w:p w14:paraId="2EBFB46D" w14:textId="77777777" w:rsidR="007B7A10" w:rsidRDefault="007B7A10" w:rsidP="00E16E17">
            <w:pPr>
              <w:spacing w:before="4"/>
            </w:pPr>
          </w:p>
          <w:p w14:paraId="0B799490" w14:textId="77777777" w:rsidR="007B7A10" w:rsidRDefault="007B7A10" w:rsidP="00E16E17">
            <w:pPr>
              <w:spacing w:before="4"/>
            </w:pPr>
          </w:p>
          <w:p w14:paraId="52451F6B" w14:textId="77777777" w:rsidR="007B7A10" w:rsidRDefault="007B7A10" w:rsidP="00E16E17">
            <w:pPr>
              <w:spacing w:before="4"/>
            </w:pPr>
          </w:p>
          <w:p w14:paraId="40D3342C" w14:textId="77777777" w:rsidR="00A93C4D" w:rsidRDefault="00A93C4D" w:rsidP="00E16E17">
            <w:pPr>
              <w:spacing w:before="4"/>
            </w:pPr>
            <w:r>
              <w:t>January</w:t>
            </w:r>
          </w:p>
          <w:p w14:paraId="01854FD5" w14:textId="77777777" w:rsidR="007B7A10" w:rsidRDefault="007B7A10" w:rsidP="00E16E17">
            <w:pPr>
              <w:spacing w:before="4"/>
            </w:pPr>
          </w:p>
          <w:p w14:paraId="72545BAB" w14:textId="77777777" w:rsidR="007B7A10" w:rsidRDefault="007B7A10" w:rsidP="00E16E17">
            <w:pPr>
              <w:spacing w:before="4"/>
            </w:pPr>
          </w:p>
          <w:p w14:paraId="294D9F4B" w14:textId="77777777" w:rsidR="007B7A10" w:rsidRDefault="007B7A10" w:rsidP="00E16E17">
            <w:pPr>
              <w:spacing w:before="4"/>
            </w:pPr>
          </w:p>
          <w:p w14:paraId="21E4BC1E" w14:textId="77777777" w:rsidR="00A93C4D" w:rsidRPr="00673F23" w:rsidRDefault="00A93C4D" w:rsidP="00E16E17">
            <w:pPr>
              <w:spacing w:before="4"/>
            </w:pPr>
            <w:r>
              <w:t>April</w:t>
            </w:r>
          </w:p>
          <w:p w14:paraId="5F118365" w14:textId="77777777" w:rsidR="008C476A" w:rsidRDefault="008C476A">
            <w:pPr>
              <w:spacing w:before="4"/>
            </w:pPr>
          </w:p>
          <w:p w14:paraId="3DEA91E2" w14:textId="77777777" w:rsidR="009C5697" w:rsidRDefault="009C5697">
            <w:pPr>
              <w:spacing w:before="4"/>
            </w:pPr>
          </w:p>
          <w:p w14:paraId="6AEB5CEC" w14:textId="77777777" w:rsidR="009C5697" w:rsidRDefault="009C5697">
            <w:pPr>
              <w:spacing w:before="4"/>
            </w:pPr>
          </w:p>
          <w:p w14:paraId="6258B10F" w14:textId="77777777" w:rsidR="009C5697" w:rsidRDefault="009C5697">
            <w:pPr>
              <w:spacing w:before="4"/>
            </w:pPr>
          </w:p>
          <w:p w14:paraId="7F8D78DE" w14:textId="77777777" w:rsidR="009C5697" w:rsidRDefault="009C5697">
            <w:pPr>
              <w:spacing w:before="4"/>
            </w:pPr>
          </w:p>
          <w:p w14:paraId="7162D67B" w14:textId="77777777" w:rsidR="009C5697" w:rsidRPr="00673F23" w:rsidRDefault="009C5697">
            <w:pPr>
              <w:spacing w:before="4"/>
            </w:pPr>
            <w:r>
              <w:lastRenderedPageBreak/>
              <w:t>February and March</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B1402" w14:textId="77777777" w:rsidR="00A93C4D" w:rsidRDefault="00A93C4D">
            <w:pPr>
              <w:spacing w:before="4"/>
              <w:rPr>
                <w:rFonts w:ascii="Arial" w:eastAsia="Calibri" w:hAnsi="Arial" w:cs="Calibri"/>
                <w:color w:val="000000"/>
                <w:sz w:val="22"/>
                <w:szCs w:val="22"/>
                <w:u w:color="000000"/>
              </w:rPr>
            </w:pPr>
            <w:r>
              <w:rPr>
                <w:rFonts w:ascii="Arial" w:eastAsia="Calibri" w:hAnsi="Arial" w:cs="Calibri"/>
                <w:color w:val="000000"/>
                <w:sz w:val="22"/>
                <w:szCs w:val="22"/>
                <w:u w:color="000000"/>
              </w:rPr>
              <w:lastRenderedPageBreak/>
              <w:t>From Glasgow Counts inputs begin to model approaches with teachers in class. Use video clips, surveys, questionnaires to assess before and after impact on children, teachers and support staff</w:t>
            </w:r>
          </w:p>
          <w:p w14:paraId="44CB7D26" w14:textId="77777777" w:rsidR="007B7A10" w:rsidRDefault="007B7A10" w:rsidP="007B7A10">
            <w:pPr>
              <w:spacing w:before="4"/>
              <w:rPr>
                <w:rFonts w:ascii="Arial" w:eastAsia="Calibri" w:hAnsi="Arial" w:cs="Calibri"/>
                <w:color w:val="000000"/>
                <w:sz w:val="22"/>
                <w:szCs w:val="22"/>
                <w:u w:color="000000"/>
              </w:rPr>
            </w:pPr>
          </w:p>
          <w:p w14:paraId="4D8CEE59" w14:textId="77777777" w:rsidR="009C5697" w:rsidRDefault="009C5697" w:rsidP="007B7A10">
            <w:pPr>
              <w:spacing w:before="4"/>
              <w:rPr>
                <w:rFonts w:ascii="Arial" w:eastAsia="Calibri" w:hAnsi="Arial" w:cs="Calibri"/>
                <w:color w:val="000000"/>
                <w:sz w:val="22"/>
                <w:szCs w:val="22"/>
                <w:u w:color="000000"/>
              </w:rPr>
            </w:pPr>
          </w:p>
          <w:p w14:paraId="32A0BA7A" w14:textId="77777777" w:rsidR="00A93C4D" w:rsidRDefault="00A93C4D" w:rsidP="007B7A10">
            <w:pPr>
              <w:spacing w:before="4"/>
              <w:rPr>
                <w:rFonts w:ascii="Arial" w:eastAsia="Calibri" w:hAnsi="Arial" w:cs="Calibri"/>
                <w:color w:val="000000"/>
                <w:sz w:val="22"/>
                <w:szCs w:val="22"/>
                <w:u w:color="000000"/>
              </w:rPr>
            </w:pPr>
            <w:r>
              <w:rPr>
                <w:rFonts w:ascii="Arial" w:eastAsia="Calibri" w:hAnsi="Arial" w:cs="Calibri"/>
                <w:color w:val="000000"/>
                <w:sz w:val="22"/>
                <w:szCs w:val="22"/>
                <w:u w:color="000000"/>
              </w:rPr>
              <w:t xml:space="preserve">PT to meet with Glasgow Counts supporter to identify progress made so far, challenges and areas to develop going forward. </w:t>
            </w:r>
          </w:p>
          <w:p w14:paraId="5B1EB49C" w14:textId="77777777" w:rsidR="00A93C4D" w:rsidRDefault="00A93C4D">
            <w:pPr>
              <w:spacing w:before="4"/>
            </w:pPr>
          </w:p>
          <w:p w14:paraId="440399CA" w14:textId="77777777" w:rsidR="007B7A10" w:rsidRDefault="007B7A10">
            <w:pPr>
              <w:spacing w:before="4"/>
            </w:pPr>
          </w:p>
          <w:p w14:paraId="592FC168" w14:textId="77777777" w:rsidR="007B7A10" w:rsidRDefault="007B7A10" w:rsidP="007B7A10">
            <w:pPr>
              <w:spacing w:before="4"/>
              <w:rPr>
                <w:rFonts w:ascii="Arial" w:eastAsia="Calibri" w:hAnsi="Arial" w:cs="Calibri"/>
                <w:color w:val="000000"/>
                <w:sz w:val="22"/>
                <w:szCs w:val="22"/>
                <w:u w:color="000000"/>
              </w:rPr>
            </w:pPr>
            <w:r>
              <w:rPr>
                <w:rFonts w:ascii="Arial" w:eastAsia="Calibri" w:hAnsi="Arial" w:cs="Calibri"/>
                <w:color w:val="000000"/>
                <w:sz w:val="22"/>
                <w:szCs w:val="22"/>
                <w:u w:color="000000"/>
              </w:rPr>
              <w:t xml:space="preserve">PT to meet with Glasgow Counts supporter to analyse impact on target group. Peer review to take place. Determine focus areas for POLLI, CLOL and SLT observations. </w:t>
            </w:r>
          </w:p>
          <w:p w14:paraId="181BA99F" w14:textId="77777777" w:rsidR="007B7A10" w:rsidRDefault="007B7A10" w:rsidP="007B7A10">
            <w:pPr>
              <w:spacing w:before="4"/>
              <w:rPr>
                <w:rFonts w:ascii="Arial" w:eastAsia="Calibri" w:hAnsi="Arial" w:cs="Calibri"/>
                <w:color w:val="000000"/>
                <w:sz w:val="22"/>
                <w:szCs w:val="22"/>
                <w:u w:color="000000"/>
              </w:rPr>
            </w:pPr>
          </w:p>
          <w:p w14:paraId="7846EF62" w14:textId="77777777" w:rsidR="007B7A10" w:rsidRDefault="007B7A10" w:rsidP="007B7A10">
            <w:pPr>
              <w:spacing w:before="4"/>
              <w:rPr>
                <w:rFonts w:ascii="Arial" w:eastAsia="Calibri" w:hAnsi="Arial" w:cs="Calibri"/>
                <w:color w:val="000000"/>
                <w:sz w:val="22"/>
                <w:szCs w:val="22"/>
                <w:u w:color="000000"/>
              </w:rPr>
            </w:pPr>
            <w:r>
              <w:rPr>
                <w:rFonts w:ascii="Arial" w:eastAsia="Calibri" w:hAnsi="Arial" w:cs="Calibri"/>
                <w:color w:val="000000"/>
                <w:sz w:val="22"/>
                <w:szCs w:val="22"/>
                <w:u w:color="000000"/>
              </w:rPr>
              <w:t xml:space="preserve">Challenge visit to determine how embedded Glasgow Counts approaches are in establishment. PT to meet with Glasgow Counts supporter to identify progress made so far, challenges and areas to develop going forward. </w:t>
            </w:r>
          </w:p>
          <w:p w14:paraId="545A6C66" w14:textId="77777777" w:rsidR="009C5697" w:rsidRDefault="009C5697" w:rsidP="007B7A10">
            <w:pPr>
              <w:spacing w:before="4"/>
            </w:pPr>
          </w:p>
          <w:p w14:paraId="2BFD712E" w14:textId="77777777" w:rsidR="009C5697" w:rsidRDefault="009C5697" w:rsidP="007B7A10">
            <w:pPr>
              <w:spacing w:before="4"/>
            </w:pPr>
          </w:p>
          <w:p w14:paraId="34EBA94F" w14:textId="77777777" w:rsidR="009C5697" w:rsidRPr="00673F23" w:rsidRDefault="009C5697" w:rsidP="007B7A10">
            <w:pPr>
              <w:spacing w:before="4"/>
            </w:pPr>
            <w:r>
              <w:lastRenderedPageBreak/>
              <w:t>Classroom visits to observe impact of Glasgow Counts approaches in class. Impact measured through observations, learning conversations, video clips, staff feedback sheets</w:t>
            </w:r>
          </w:p>
        </w:tc>
      </w:tr>
      <w:tr w:rsidR="008C476A" w:rsidRPr="00673F23" w14:paraId="519CB11D" w14:textId="77777777" w:rsidTr="00673F23">
        <w:tblPrEx>
          <w:shd w:val="clear" w:color="auto" w:fill="CED7E7"/>
        </w:tblPrEx>
        <w:trPr>
          <w:trHeight w:val="1219"/>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E6F8C" w14:textId="77777777" w:rsidR="008C476A" w:rsidRPr="00673F23" w:rsidRDefault="00A93C4D" w:rsidP="006C2A22">
            <w:pPr>
              <w:spacing w:before="4"/>
            </w:pPr>
            <w:r>
              <w:lastRenderedPageBreak/>
              <w:t>Collect and analyse data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A30B1" w14:textId="77777777" w:rsidR="008C476A" w:rsidRPr="00673F23" w:rsidRDefault="00A93C4D">
            <w:pPr>
              <w:pStyle w:val="Body"/>
              <w:spacing w:before="4"/>
              <w:rPr>
                <w:lang w:val="en-GB"/>
              </w:rPr>
            </w:pPr>
            <w:r>
              <w:rPr>
                <w:lang w:val="en-GB"/>
              </w:rPr>
              <w:t>December and May</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AC02E" w14:textId="77777777" w:rsidR="008C476A" w:rsidRDefault="00A93C4D">
            <w:pPr>
              <w:spacing w:before="4"/>
            </w:pPr>
            <w:r>
              <w:t>Review activities and evidence up to this point.</w:t>
            </w:r>
          </w:p>
          <w:p w14:paraId="6D6B824B" w14:textId="77777777" w:rsidR="00A93C4D" w:rsidRPr="00673F23" w:rsidRDefault="00A93C4D">
            <w:pPr>
              <w:spacing w:before="4"/>
            </w:pPr>
            <w:r>
              <w:t>Continue or re-evaluate goals through data gathered, classroom observations</w:t>
            </w:r>
            <w:r w:rsidR="007B7A10">
              <w:t>, POLLI feedback</w:t>
            </w:r>
            <w:r>
              <w:t xml:space="preserve"> and learner conversations.</w:t>
            </w:r>
          </w:p>
          <w:p w14:paraId="5072726D" w14:textId="77777777" w:rsidR="008C476A" w:rsidRPr="00673F23" w:rsidRDefault="008C476A">
            <w:pPr>
              <w:spacing w:before="4"/>
            </w:pPr>
          </w:p>
        </w:tc>
      </w:tr>
      <w:tr w:rsidR="008C476A" w:rsidRPr="00673F23" w14:paraId="66344DAA" w14:textId="77777777" w:rsidTr="00673F23">
        <w:tblPrEx>
          <w:shd w:val="clear" w:color="auto" w:fill="CED7E7"/>
        </w:tblPrEx>
        <w:trPr>
          <w:trHeight w:val="1459"/>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3867F" w14:textId="77777777" w:rsidR="008C476A" w:rsidRDefault="00A93C4D">
            <w:pPr>
              <w:spacing w:before="4"/>
            </w:pPr>
            <w:r>
              <w:t>Complete HGIOP</w:t>
            </w:r>
          </w:p>
          <w:p w14:paraId="508B6B43" w14:textId="77777777" w:rsidR="007B7A10" w:rsidRDefault="007B7A10">
            <w:pPr>
              <w:spacing w:before="4"/>
            </w:pPr>
          </w:p>
          <w:p w14:paraId="0F9EBADE" w14:textId="77777777" w:rsidR="007B7A10" w:rsidRDefault="007B7A10">
            <w:pPr>
              <w:spacing w:before="4"/>
            </w:pPr>
          </w:p>
          <w:p w14:paraId="577392BD" w14:textId="77777777" w:rsidR="007B7A10" w:rsidRDefault="007B7A10">
            <w:pPr>
              <w:spacing w:before="4"/>
            </w:pPr>
          </w:p>
          <w:p w14:paraId="07D1506E" w14:textId="77777777" w:rsidR="007B7A10" w:rsidRPr="00673F23" w:rsidRDefault="007B7A10">
            <w:pPr>
              <w:spacing w:before="4"/>
            </w:pPr>
            <w:r>
              <w:t>Next steps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7316E" w14:textId="77777777" w:rsidR="008C476A" w:rsidRDefault="00A93C4D">
            <w:pPr>
              <w:spacing w:before="4"/>
            </w:pPr>
            <w:r>
              <w:t>May</w:t>
            </w:r>
          </w:p>
          <w:p w14:paraId="22FFF58C" w14:textId="77777777" w:rsidR="007B7A10" w:rsidRDefault="007B7A10">
            <w:pPr>
              <w:spacing w:before="4"/>
            </w:pPr>
          </w:p>
          <w:p w14:paraId="507BB242" w14:textId="77777777" w:rsidR="007B7A10" w:rsidRDefault="007B7A10">
            <w:pPr>
              <w:spacing w:before="4"/>
            </w:pPr>
          </w:p>
          <w:p w14:paraId="347262DF" w14:textId="77777777" w:rsidR="007B7A10" w:rsidRDefault="007B7A10">
            <w:pPr>
              <w:spacing w:before="4"/>
            </w:pPr>
          </w:p>
          <w:p w14:paraId="2347D723" w14:textId="77777777" w:rsidR="007B7A10" w:rsidRPr="00673F23" w:rsidRDefault="007B7A10">
            <w:pPr>
              <w:spacing w:before="4"/>
            </w:pPr>
            <w:r>
              <w:t>May</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51031" w14:textId="77777777" w:rsidR="008C476A" w:rsidRDefault="00A93C4D" w:rsidP="00E16E17">
            <w:pPr>
              <w:spacing w:before="4"/>
            </w:pPr>
            <w:r>
              <w:t xml:space="preserve">Collate all evidence gathered from </w:t>
            </w:r>
            <w:r w:rsidR="007B7A10">
              <w:t>baseline and final assessments, learner conversations, video clips and assessment grids.</w:t>
            </w:r>
          </w:p>
          <w:p w14:paraId="411ADD4D" w14:textId="77777777" w:rsidR="007B7A10" w:rsidRDefault="007B7A10" w:rsidP="00E16E17">
            <w:pPr>
              <w:spacing w:before="4"/>
            </w:pPr>
          </w:p>
          <w:p w14:paraId="3EA8A0F9" w14:textId="77777777" w:rsidR="007B7A10" w:rsidRPr="00673F23" w:rsidRDefault="007B7A10" w:rsidP="00E16E17">
            <w:pPr>
              <w:spacing w:before="4"/>
            </w:pPr>
            <w:r>
              <w:t>Analyse HGIOP with HT.DHT.  Analyse all data gathered from evidence sources. Identify areas of strength and areas to develop for next year’s SIP.</w:t>
            </w:r>
          </w:p>
        </w:tc>
      </w:tr>
    </w:tbl>
    <w:p w14:paraId="7F947175" w14:textId="77777777" w:rsidR="008C476A" w:rsidRPr="00673F23" w:rsidRDefault="008C476A">
      <w:pPr>
        <w:pStyle w:val="Body"/>
        <w:rPr>
          <w:rFonts w:ascii="Arial" w:eastAsia="Arial" w:hAnsi="Arial" w:cs="Arial"/>
          <w:sz w:val="22"/>
          <w:szCs w:val="22"/>
          <w:lang w:val="en-GB"/>
        </w:rPr>
      </w:pPr>
    </w:p>
    <w:tbl>
      <w:tblPr>
        <w:tblW w:w="142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97"/>
        <w:gridCol w:w="6423"/>
      </w:tblGrid>
      <w:tr w:rsidR="008C476A" w:rsidRPr="00673F23" w14:paraId="54B5262A" w14:textId="77777777">
        <w:trPr>
          <w:trHeight w:val="243"/>
        </w:trPr>
        <w:tc>
          <w:tcPr>
            <w:tcW w:w="7797"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7CD19B9F" w14:textId="77777777" w:rsidR="008C476A" w:rsidRPr="00673F23" w:rsidRDefault="00332B2D">
            <w:pPr>
              <w:pStyle w:val="Body"/>
              <w:rPr>
                <w:lang w:val="en-GB"/>
              </w:rPr>
            </w:pPr>
            <w:r w:rsidRPr="00673F23">
              <w:rPr>
                <w:rFonts w:ascii="Arial" w:hAnsi="Arial"/>
                <w:b/>
                <w:bCs/>
                <w:sz w:val="22"/>
                <w:szCs w:val="22"/>
                <w:lang w:val="en-GB"/>
              </w:rPr>
              <w:t xml:space="preserve">Staff leading on this priority – including partners                                                                                                     </w:t>
            </w:r>
          </w:p>
        </w:tc>
        <w:tc>
          <w:tcPr>
            <w:tcW w:w="6423"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104C285D" w14:textId="77777777" w:rsidR="008C476A" w:rsidRPr="00673F23" w:rsidRDefault="00332B2D">
            <w:pPr>
              <w:pStyle w:val="Body"/>
              <w:rPr>
                <w:lang w:val="en-GB"/>
              </w:rPr>
            </w:pPr>
            <w:r w:rsidRPr="00673F23">
              <w:rPr>
                <w:rFonts w:ascii="Arial" w:hAnsi="Arial"/>
                <w:b/>
                <w:bCs/>
                <w:sz w:val="22"/>
                <w:szCs w:val="22"/>
                <w:lang w:val="en-GB"/>
              </w:rPr>
              <w:t xml:space="preserve">                       Resources and staff development</w:t>
            </w:r>
          </w:p>
        </w:tc>
      </w:tr>
      <w:tr w:rsidR="008C476A" w:rsidRPr="00673F23" w14:paraId="73FC039D" w14:textId="77777777">
        <w:trPr>
          <w:trHeight w:val="723"/>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603CE" w14:textId="77777777" w:rsidR="008C476A" w:rsidRDefault="007B7A10" w:rsidP="00E16E17">
            <w:pPr>
              <w:pStyle w:val="Body"/>
              <w:rPr>
                <w:rFonts w:ascii="Arial" w:hAnsi="Arial" w:cs="Arial"/>
                <w:sz w:val="22"/>
                <w:szCs w:val="22"/>
                <w:lang w:val="en-GB"/>
              </w:rPr>
            </w:pPr>
            <w:r>
              <w:rPr>
                <w:rFonts w:ascii="Arial" w:hAnsi="Arial" w:cs="Arial"/>
                <w:sz w:val="22"/>
                <w:szCs w:val="22"/>
                <w:lang w:val="en-GB"/>
              </w:rPr>
              <w:t>Gayle MacDonald HT</w:t>
            </w:r>
          </w:p>
          <w:p w14:paraId="644CDAEA" w14:textId="77777777" w:rsidR="007B7A10" w:rsidRDefault="007B7A10" w:rsidP="00E16E17">
            <w:pPr>
              <w:pStyle w:val="Body"/>
              <w:rPr>
                <w:rFonts w:ascii="Arial" w:hAnsi="Arial" w:cs="Arial"/>
                <w:sz w:val="22"/>
                <w:szCs w:val="22"/>
                <w:lang w:val="en-GB"/>
              </w:rPr>
            </w:pPr>
            <w:r>
              <w:rPr>
                <w:rFonts w:ascii="Arial" w:hAnsi="Arial" w:cs="Arial"/>
                <w:sz w:val="22"/>
                <w:szCs w:val="22"/>
                <w:lang w:val="en-GB"/>
              </w:rPr>
              <w:t>Sharron McEwan DHT</w:t>
            </w:r>
          </w:p>
          <w:p w14:paraId="73771E1E" w14:textId="77777777" w:rsidR="007B7A10" w:rsidRDefault="007B7A10" w:rsidP="00E16E17">
            <w:pPr>
              <w:pStyle w:val="Body"/>
              <w:rPr>
                <w:rFonts w:ascii="Arial" w:hAnsi="Arial" w:cs="Arial"/>
                <w:sz w:val="22"/>
                <w:szCs w:val="22"/>
                <w:lang w:val="en-GB"/>
              </w:rPr>
            </w:pPr>
            <w:r>
              <w:rPr>
                <w:rFonts w:ascii="Arial" w:hAnsi="Arial" w:cs="Arial"/>
                <w:sz w:val="22"/>
                <w:szCs w:val="22"/>
                <w:lang w:val="en-GB"/>
              </w:rPr>
              <w:t>Nicola Farrell DHT</w:t>
            </w:r>
          </w:p>
          <w:p w14:paraId="3BCB604E" w14:textId="77777777" w:rsidR="007B7A10" w:rsidRPr="00673F23" w:rsidRDefault="007B7A10" w:rsidP="00E16E17">
            <w:pPr>
              <w:pStyle w:val="Body"/>
              <w:rPr>
                <w:rFonts w:ascii="Arial" w:hAnsi="Arial" w:cs="Arial"/>
                <w:sz w:val="22"/>
                <w:szCs w:val="22"/>
                <w:lang w:val="en-GB"/>
              </w:rPr>
            </w:pPr>
            <w:r>
              <w:rPr>
                <w:rFonts w:ascii="Arial" w:hAnsi="Arial" w:cs="Arial"/>
                <w:sz w:val="22"/>
                <w:szCs w:val="22"/>
                <w:lang w:val="en-GB"/>
              </w:rPr>
              <w:t>Chris Gallagher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A7079" w14:textId="77777777" w:rsidR="006C2A22" w:rsidRDefault="007B7A10" w:rsidP="00427455">
            <w:pPr>
              <w:pStyle w:val="ListParagraph"/>
              <w:numPr>
                <w:ilvl w:val="0"/>
                <w:numId w:val="6"/>
              </w:numPr>
              <w:rPr>
                <w:rFonts w:ascii="Arial" w:hAnsi="Arial" w:cs="Arial"/>
                <w:sz w:val="22"/>
                <w:szCs w:val="22"/>
              </w:rPr>
            </w:pPr>
            <w:r>
              <w:rPr>
                <w:rFonts w:ascii="Arial" w:hAnsi="Arial" w:cs="Arial"/>
                <w:sz w:val="22"/>
                <w:szCs w:val="22"/>
              </w:rPr>
              <w:t xml:space="preserve">New and existing maths resources related to Glasgow Counts approaches. </w:t>
            </w:r>
          </w:p>
          <w:p w14:paraId="50F98728" w14:textId="77777777" w:rsidR="007B7A10" w:rsidRDefault="007B7A10" w:rsidP="00427455">
            <w:pPr>
              <w:pStyle w:val="ListParagraph"/>
              <w:numPr>
                <w:ilvl w:val="0"/>
                <w:numId w:val="6"/>
              </w:numPr>
              <w:rPr>
                <w:rFonts w:ascii="Arial" w:hAnsi="Arial" w:cs="Arial"/>
                <w:sz w:val="22"/>
                <w:szCs w:val="22"/>
              </w:rPr>
            </w:pPr>
            <w:r>
              <w:rPr>
                <w:rFonts w:ascii="Arial" w:hAnsi="Arial" w:cs="Arial"/>
                <w:sz w:val="22"/>
                <w:szCs w:val="22"/>
              </w:rPr>
              <w:t>MALT assessments</w:t>
            </w:r>
          </w:p>
          <w:p w14:paraId="0FC2E206" w14:textId="77777777" w:rsidR="007B7A10" w:rsidRDefault="007B7A10" w:rsidP="00427455">
            <w:pPr>
              <w:pStyle w:val="ListParagraph"/>
              <w:numPr>
                <w:ilvl w:val="0"/>
                <w:numId w:val="6"/>
              </w:numPr>
              <w:rPr>
                <w:rFonts w:ascii="Arial" w:hAnsi="Arial" w:cs="Arial"/>
                <w:sz w:val="22"/>
                <w:szCs w:val="22"/>
              </w:rPr>
            </w:pPr>
            <w:r>
              <w:rPr>
                <w:rFonts w:ascii="Arial" w:hAnsi="Arial" w:cs="Arial"/>
                <w:sz w:val="22"/>
                <w:szCs w:val="22"/>
              </w:rPr>
              <w:t>Staff surveys and questionnaires</w:t>
            </w:r>
          </w:p>
          <w:p w14:paraId="4265C783" w14:textId="77777777" w:rsidR="007B7A10" w:rsidRDefault="007B7A10" w:rsidP="00427455">
            <w:pPr>
              <w:pStyle w:val="ListParagraph"/>
              <w:numPr>
                <w:ilvl w:val="0"/>
                <w:numId w:val="6"/>
              </w:numPr>
              <w:rPr>
                <w:rFonts w:ascii="Arial" w:hAnsi="Arial" w:cs="Arial"/>
                <w:sz w:val="22"/>
                <w:szCs w:val="22"/>
              </w:rPr>
            </w:pPr>
            <w:proofErr w:type="spellStart"/>
            <w:r>
              <w:rPr>
                <w:rFonts w:ascii="Arial" w:hAnsi="Arial" w:cs="Arial"/>
                <w:sz w:val="22"/>
                <w:szCs w:val="22"/>
              </w:rPr>
              <w:t>Ipads</w:t>
            </w:r>
            <w:proofErr w:type="spellEnd"/>
            <w:r>
              <w:rPr>
                <w:rFonts w:ascii="Arial" w:hAnsi="Arial" w:cs="Arial"/>
                <w:sz w:val="22"/>
                <w:szCs w:val="22"/>
              </w:rPr>
              <w:t xml:space="preserve"> for recording video clips and learning conversations</w:t>
            </w:r>
          </w:p>
          <w:p w14:paraId="55A3C36E" w14:textId="77777777" w:rsidR="007B7A10" w:rsidRDefault="007B7A10" w:rsidP="00427455">
            <w:pPr>
              <w:pStyle w:val="ListParagraph"/>
              <w:numPr>
                <w:ilvl w:val="0"/>
                <w:numId w:val="6"/>
              </w:numPr>
              <w:rPr>
                <w:rFonts w:ascii="Arial" w:hAnsi="Arial" w:cs="Arial"/>
                <w:sz w:val="22"/>
                <w:szCs w:val="22"/>
              </w:rPr>
            </w:pPr>
            <w:r>
              <w:rPr>
                <w:rFonts w:ascii="Arial" w:hAnsi="Arial" w:cs="Arial"/>
                <w:sz w:val="22"/>
                <w:szCs w:val="22"/>
              </w:rPr>
              <w:t xml:space="preserve">All </w:t>
            </w:r>
            <w:r w:rsidR="009C5697">
              <w:rPr>
                <w:rFonts w:ascii="Arial" w:hAnsi="Arial" w:cs="Arial"/>
                <w:sz w:val="22"/>
                <w:szCs w:val="22"/>
              </w:rPr>
              <w:t xml:space="preserve">teaching </w:t>
            </w:r>
            <w:r>
              <w:rPr>
                <w:rFonts w:ascii="Arial" w:hAnsi="Arial" w:cs="Arial"/>
                <w:sz w:val="22"/>
                <w:szCs w:val="22"/>
              </w:rPr>
              <w:t xml:space="preserve">staff </w:t>
            </w:r>
            <w:r w:rsidR="009C5697">
              <w:rPr>
                <w:rFonts w:ascii="Arial" w:hAnsi="Arial" w:cs="Arial"/>
                <w:sz w:val="22"/>
                <w:szCs w:val="22"/>
              </w:rPr>
              <w:t xml:space="preserve">to participate </w:t>
            </w:r>
            <w:r>
              <w:rPr>
                <w:rFonts w:ascii="Arial" w:hAnsi="Arial" w:cs="Arial"/>
                <w:sz w:val="22"/>
                <w:szCs w:val="22"/>
              </w:rPr>
              <w:t xml:space="preserve">during collegiate sessions. </w:t>
            </w:r>
          </w:p>
          <w:p w14:paraId="068D40CF" w14:textId="77777777" w:rsidR="009C5697" w:rsidRPr="00427455" w:rsidRDefault="009C5697" w:rsidP="00427455">
            <w:pPr>
              <w:pStyle w:val="ListParagraph"/>
              <w:numPr>
                <w:ilvl w:val="0"/>
                <w:numId w:val="6"/>
              </w:numPr>
              <w:rPr>
                <w:rFonts w:ascii="Arial" w:hAnsi="Arial" w:cs="Arial"/>
                <w:sz w:val="22"/>
                <w:szCs w:val="22"/>
              </w:rPr>
            </w:pPr>
            <w:r>
              <w:rPr>
                <w:rFonts w:ascii="Arial" w:hAnsi="Arial" w:cs="Arial"/>
                <w:sz w:val="22"/>
                <w:szCs w:val="22"/>
              </w:rPr>
              <w:t>All support staff to participate during CLPL sessions.</w:t>
            </w:r>
          </w:p>
        </w:tc>
      </w:tr>
    </w:tbl>
    <w:p w14:paraId="687CFC95" w14:textId="77777777" w:rsidR="008C476A" w:rsidRDefault="008C476A">
      <w:pPr>
        <w:pStyle w:val="Body"/>
        <w:rPr>
          <w:rFonts w:ascii="Arial" w:eastAsia="Arial" w:hAnsi="Arial" w:cs="Arial"/>
          <w:sz w:val="22"/>
          <w:szCs w:val="22"/>
          <w:lang w:val="en-GB"/>
        </w:rPr>
      </w:pPr>
    </w:p>
    <w:p w14:paraId="1DF2C2D0" w14:textId="77777777" w:rsidR="008C476A" w:rsidRPr="00673F23" w:rsidRDefault="008C476A">
      <w:pPr>
        <w:pStyle w:val="Body"/>
        <w:rPr>
          <w:rFonts w:ascii="Arial" w:eastAsia="Arial" w:hAnsi="Arial" w:cs="Arial"/>
          <w:sz w:val="22"/>
          <w:szCs w:val="22"/>
          <w:lang w:val="en-GB"/>
        </w:rPr>
      </w:pPr>
    </w:p>
    <w:tbl>
      <w:tblPr>
        <w:tblW w:w="141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
        <w:gridCol w:w="1898"/>
        <w:gridCol w:w="11340"/>
      </w:tblGrid>
      <w:tr w:rsidR="008C476A" w:rsidRPr="00673F23" w14:paraId="45742FDC" w14:textId="77777777">
        <w:trPr>
          <w:trHeight w:val="483"/>
        </w:trPr>
        <w:tc>
          <w:tcPr>
            <w:tcW w:w="95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05286182" w14:textId="77777777" w:rsidR="008C476A" w:rsidRPr="00673F23" w:rsidRDefault="00332B2D">
            <w:pPr>
              <w:pStyle w:val="Body"/>
              <w:jc w:val="center"/>
              <w:rPr>
                <w:lang w:val="en-GB"/>
              </w:rPr>
            </w:pPr>
            <w:r w:rsidRPr="00673F23">
              <w:rPr>
                <w:rFonts w:ascii="Arial" w:hAnsi="Arial"/>
                <w:b/>
                <w:bCs/>
                <w:sz w:val="22"/>
                <w:szCs w:val="22"/>
                <w:lang w:val="en-GB"/>
              </w:rPr>
              <w:t>No.</w:t>
            </w:r>
          </w:p>
        </w:tc>
        <w:tc>
          <w:tcPr>
            <w:tcW w:w="189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793177B0" w14:textId="77777777" w:rsidR="008C476A" w:rsidRPr="00673F23" w:rsidRDefault="00332B2D">
            <w:pPr>
              <w:pStyle w:val="Body"/>
              <w:rPr>
                <w:lang w:val="en-GB"/>
              </w:rPr>
            </w:pPr>
            <w:r w:rsidRPr="00673F23">
              <w:rPr>
                <w:rFonts w:ascii="Arial" w:hAnsi="Arial"/>
                <w:b/>
                <w:bCs/>
                <w:sz w:val="22"/>
                <w:szCs w:val="22"/>
                <w:lang w:val="en-GB"/>
              </w:rPr>
              <w:t xml:space="preserve">Quality Indicator </w:t>
            </w:r>
          </w:p>
        </w:tc>
        <w:tc>
          <w:tcPr>
            <w:tcW w:w="1134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79C9955E" w14:textId="77777777" w:rsidR="008C476A" w:rsidRPr="00673F23" w:rsidRDefault="00332B2D">
            <w:pPr>
              <w:pStyle w:val="Body"/>
              <w:rPr>
                <w:lang w:val="en-GB"/>
              </w:rPr>
            </w:pPr>
            <w:r w:rsidRPr="00673F23">
              <w:rPr>
                <w:rFonts w:ascii="Arial" w:hAnsi="Arial"/>
                <w:b/>
                <w:bCs/>
                <w:sz w:val="22"/>
                <w:szCs w:val="22"/>
                <w:lang w:val="en-GB"/>
              </w:rPr>
              <w:t xml:space="preserve"> Priority </w:t>
            </w:r>
          </w:p>
        </w:tc>
      </w:tr>
      <w:tr w:rsidR="007E3661" w:rsidRPr="00F16687" w14:paraId="23D2A986" w14:textId="77777777" w:rsidTr="007E3661">
        <w:trPr>
          <w:trHeight w:val="2343"/>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D661" w14:textId="7C7D19D2" w:rsidR="007E3661" w:rsidRPr="007E3661" w:rsidRDefault="0009173C" w:rsidP="00B67F31">
            <w:pPr>
              <w:pStyle w:val="Body"/>
              <w:spacing w:before="60"/>
              <w:jc w:val="center"/>
              <w:rPr>
                <w:lang w:val="en-GB"/>
              </w:rPr>
            </w:pPr>
            <w:r>
              <w:rPr>
                <w:lang w:val="en-GB"/>
              </w:rPr>
              <w:t>2</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8F758" w14:textId="77777777" w:rsidR="007E3661" w:rsidRPr="007E3661" w:rsidRDefault="007E3661" w:rsidP="00B67F31">
            <w:pPr>
              <w:pStyle w:val="Body"/>
              <w:spacing w:before="60"/>
              <w:jc w:val="center"/>
              <w:rPr>
                <w:rFonts w:ascii="Arial" w:eastAsia="Arial" w:hAnsi="Arial" w:cs="Arial"/>
                <w:b/>
                <w:bCs/>
                <w:sz w:val="22"/>
                <w:szCs w:val="22"/>
                <w:lang w:val="en-GB"/>
              </w:rPr>
            </w:pPr>
            <w:r w:rsidRPr="007E3661">
              <w:rPr>
                <w:rFonts w:ascii="Arial" w:eastAsia="Arial" w:hAnsi="Arial" w:cs="Arial"/>
                <w:b/>
                <w:bCs/>
                <w:sz w:val="22"/>
                <w:szCs w:val="22"/>
                <w:lang w:val="en-GB"/>
              </w:rPr>
              <w:t>2.3</w:t>
            </w:r>
          </w:p>
          <w:p w14:paraId="7855B5F8" w14:textId="77777777" w:rsidR="007E3661" w:rsidRPr="007E3661" w:rsidRDefault="007E3661" w:rsidP="00B67F31">
            <w:pPr>
              <w:pStyle w:val="Body"/>
              <w:spacing w:before="60"/>
              <w:jc w:val="center"/>
              <w:rPr>
                <w:rFonts w:ascii="Arial" w:eastAsia="Arial" w:hAnsi="Arial" w:cs="Arial"/>
                <w:b/>
                <w:bCs/>
                <w:sz w:val="22"/>
                <w:szCs w:val="22"/>
                <w:lang w:val="en-GB"/>
              </w:rPr>
            </w:pPr>
          </w:p>
          <w:p w14:paraId="0B32E47B" w14:textId="77777777" w:rsidR="007E3661" w:rsidRPr="007E3661" w:rsidRDefault="007E3661" w:rsidP="00B67F31">
            <w:pPr>
              <w:pStyle w:val="Body"/>
              <w:spacing w:before="60"/>
              <w:jc w:val="center"/>
              <w:rPr>
                <w:rFonts w:ascii="Arial" w:eastAsia="Arial" w:hAnsi="Arial" w:cs="Arial"/>
                <w:b/>
                <w:bCs/>
                <w:sz w:val="22"/>
                <w:szCs w:val="22"/>
                <w:lang w:val="en-GB"/>
              </w:rPr>
            </w:pPr>
          </w:p>
          <w:p w14:paraId="3A74000D" w14:textId="77777777" w:rsidR="007E3661" w:rsidRPr="007E3661" w:rsidRDefault="007E3661" w:rsidP="00B67F31">
            <w:pPr>
              <w:pStyle w:val="Body"/>
              <w:spacing w:before="60"/>
              <w:jc w:val="center"/>
              <w:rPr>
                <w:rFonts w:ascii="Arial" w:eastAsia="Arial" w:hAnsi="Arial" w:cs="Arial"/>
                <w:b/>
                <w:bCs/>
                <w:sz w:val="22"/>
                <w:szCs w:val="22"/>
                <w:lang w:val="en-GB"/>
              </w:rPr>
            </w:pPr>
          </w:p>
          <w:p w14:paraId="0F32C380" w14:textId="77777777" w:rsidR="007E3661" w:rsidRPr="007E3661" w:rsidRDefault="007E3661" w:rsidP="00B67F31">
            <w:pPr>
              <w:pStyle w:val="Body"/>
              <w:spacing w:before="60"/>
              <w:jc w:val="center"/>
              <w:rPr>
                <w:rFonts w:ascii="Arial" w:eastAsia="Arial" w:hAnsi="Arial" w:cs="Arial"/>
                <w:b/>
                <w:bCs/>
                <w:sz w:val="22"/>
                <w:szCs w:val="22"/>
                <w:lang w:val="en-GB"/>
              </w:rPr>
            </w:pPr>
            <w:r w:rsidRPr="007E3661">
              <w:rPr>
                <w:rFonts w:ascii="Arial" w:eastAsia="Arial" w:hAnsi="Arial" w:cs="Arial"/>
                <w:b/>
                <w:bCs/>
                <w:sz w:val="22"/>
                <w:szCs w:val="22"/>
                <w:lang w:val="en-GB"/>
              </w:rPr>
              <w:t>3.2</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2B1A2" w14:textId="77777777" w:rsidR="007E3661" w:rsidRPr="007E3661" w:rsidRDefault="007E3661" w:rsidP="00B67F31">
            <w:pPr>
              <w:pStyle w:val="Body"/>
              <w:spacing w:before="60"/>
              <w:rPr>
                <w:lang w:val="en-GB"/>
              </w:rPr>
            </w:pPr>
            <w:r w:rsidRPr="007E3661">
              <w:rPr>
                <w:lang w:val="en-GB"/>
              </w:rPr>
              <w:t>Learning and engagement</w:t>
            </w:r>
          </w:p>
          <w:p w14:paraId="15E56D2B" w14:textId="77777777" w:rsidR="007E3661" w:rsidRPr="007E3661" w:rsidRDefault="007E3661" w:rsidP="00B67F31">
            <w:pPr>
              <w:pStyle w:val="Body"/>
              <w:spacing w:before="60"/>
              <w:rPr>
                <w:lang w:val="en-GB"/>
              </w:rPr>
            </w:pPr>
            <w:r w:rsidRPr="007E3661">
              <w:rPr>
                <w:lang w:val="en-GB"/>
              </w:rPr>
              <w:t>Quality of teaching</w:t>
            </w:r>
          </w:p>
          <w:p w14:paraId="1D99D1E1" w14:textId="77777777" w:rsidR="007E3661" w:rsidRPr="007E3661" w:rsidRDefault="007E3661" w:rsidP="00B67F31">
            <w:pPr>
              <w:pStyle w:val="Body"/>
              <w:spacing w:before="60"/>
              <w:rPr>
                <w:lang w:val="en-GB"/>
              </w:rPr>
            </w:pPr>
            <w:r w:rsidRPr="007E3661">
              <w:rPr>
                <w:lang w:val="en-GB"/>
              </w:rPr>
              <w:t>Effective use of assessment</w:t>
            </w:r>
          </w:p>
          <w:p w14:paraId="3115749D" w14:textId="77777777" w:rsidR="007E3661" w:rsidRPr="007E3661" w:rsidRDefault="007E3661" w:rsidP="00B67F31">
            <w:pPr>
              <w:pStyle w:val="Body"/>
              <w:spacing w:before="60"/>
              <w:rPr>
                <w:lang w:val="en-GB"/>
              </w:rPr>
            </w:pPr>
            <w:r w:rsidRPr="007E3661">
              <w:rPr>
                <w:lang w:val="en-GB"/>
              </w:rPr>
              <w:t>Attainment over time</w:t>
            </w:r>
          </w:p>
          <w:p w14:paraId="1F2776A4" w14:textId="77777777" w:rsidR="007E3661" w:rsidRPr="007E3661" w:rsidRDefault="007E3661" w:rsidP="00B67F31">
            <w:pPr>
              <w:pStyle w:val="Body"/>
              <w:spacing w:before="60"/>
              <w:rPr>
                <w:lang w:val="en-GB"/>
              </w:rPr>
            </w:pPr>
            <w:r w:rsidRPr="007E3661">
              <w:rPr>
                <w:lang w:val="en-GB"/>
              </w:rPr>
              <w:t>Overall quality of learner’s achievement</w:t>
            </w:r>
          </w:p>
          <w:p w14:paraId="47FF2F9E" w14:textId="77777777" w:rsidR="007E3661" w:rsidRPr="007E3661" w:rsidRDefault="007E3661" w:rsidP="00B67F31">
            <w:pPr>
              <w:pStyle w:val="Body"/>
              <w:spacing w:before="60"/>
              <w:rPr>
                <w:lang w:val="en-GB"/>
              </w:rPr>
            </w:pPr>
            <w:r w:rsidRPr="007E3661">
              <w:rPr>
                <w:lang w:val="en-GB"/>
              </w:rPr>
              <w:t>Equity for all learners</w:t>
            </w:r>
          </w:p>
        </w:tc>
      </w:tr>
    </w:tbl>
    <w:p w14:paraId="63BE4D73" w14:textId="77777777" w:rsidR="008C476A" w:rsidRPr="00673F23" w:rsidRDefault="008C476A">
      <w:pPr>
        <w:pStyle w:val="Body"/>
        <w:widowControl w:val="0"/>
        <w:rPr>
          <w:rFonts w:ascii="Arial" w:eastAsia="Arial" w:hAnsi="Arial" w:cs="Arial"/>
          <w:sz w:val="22"/>
          <w:szCs w:val="22"/>
          <w:lang w:val="en-GB"/>
        </w:rPr>
      </w:pPr>
    </w:p>
    <w:p w14:paraId="16AE1177" w14:textId="77777777" w:rsidR="008C476A" w:rsidRPr="00673F23" w:rsidRDefault="008C476A">
      <w:pPr>
        <w:pStyle w:val="Body"/>
        <w:rPr>
          <w:rFonts w:ascii="Arial" w:eastAsia="Arial" w:hAnsi="Arial" w:cs="Arial"/>
          <w:sz w:val="22"/>
          <w:szCs w:val="22"/>
          <w:lang w:val="en-GB"/>
        </w:rPr>
      </w:pPr>
    </w:p>
    <w:p w14:paraId="2EE0D028" w14:textId="77777777" w:rsidR="008C476A" w:rsidRPr="00673F23" w:rsidRDefault="008C476A">
      <w:pPr>
        <w:pStyle w:val="Body"/>
        <w:rPr>
          <w:rFonts w:ascii="Arial" w:eastAsia="Arial" w:hAnsi="Arial" w:cs="Arial"/>
          <w:sz w:val="22"/>
          <w:szCs w:val="22"/>
          <w:lang w:val="en-GB"/>
        </w:rPr>
      </w:pPr>
    </w:p>
    <w:tbl>
      <w:tblPr>
        <w:tblW w:w="14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784"/>
        <w:gridCol w:w="2316"/>
        <w:gridCol w:w="6140"/>
      </w:tblGrid>
      <w:tr w:rsidR="008C476A" w:rsidRPr="00673F23" w14:paraId="4D464BC6" w14:textId="77777777" w:rsidTr="007E3661">
        <w:trPr>
          <w:trHeight w:val="718"/>
          <w:tblHeader/>
        </w:trPr>
        <w:tc>
          <w:tcPr>
            <w:tcW w:w="5784"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vAlign w:val="center"/>
          </w:tcPr>
          <w:p w14:paraId="019E64C7" w14:textId="77777777" w:rsidR="008C476A" w:rsidRPr="00673F23" w:rsidRDefault="00332B2D">
            <w:pPr>
              <w:pStyle w:val="Body"/>
              <w:jc w:val="center"/>
              <w:rPr>
                <w:lang w:val="en-GB"/>
              </w:rPr>
            </w:pPr>
            <w:r w:rsidRPr="00673F23">
              <w:rPr>
                <w:rFonts w:ascii="Arial" w:hAnsi="Arial"/>
                <w:b/>
                <w:bCs/>
                <w:sz w:val="22"/>
                <w:szCs w:val="22"/>
                <w:lang w:val="en-GB"/>
              </w:rPr>
              <w:t xml:space="preserve">Tasks to achieve priority  </w:t>
            </w:r>
          </w:p>
        </w:tc>
        <w:tc>
          <w:tcPr>
            <w:tcW w:w="2316"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vAlign w:val="center"/>
          </w:tcPr>
          <w:p w14:paraId="348CDC64" w14:textId="77777777" w:rsidR="008C476A" w:rsidRPr="00673F23" w:rsidRDefault="008C476A">
            <w:pPr>
              <w:pStyle w:val="Body"/>
              <w:rPr>
                <w:rFonts w:ascii="Arial" w:eastAsia="Arial" w:hAnsi="Arial" w:cs="Arial"/>
                <w:b/>
                <w:bCs/>
                <w:sz w:val="22"/>
                <w:szCs w:val="22"/>
                <w:lang w:val="en-GB"/>
              </w:rPr>
            </w:pPr>
          </w:p>
          <w:p w14:paraId="1AEFC7B7" w14:textId="77777777" w:rsidR="008C476A" w:rsidRPr="00673F23" w:rsidRDefault="00332B2D">
            <w:pPr>
              <w:pStyle w:val="Body"/>
              <w:jc w:val="center"/>
              <w:rPr>
                <w:rFonts w:ascii="Arial" w:eastAsia="Arial" w:hAnsi="Arial" w:cs="Arial"/>
                <w:b/>
                <w:bCs/>
                <w:sz w:val="22"/>
                <w:szCs w:val="22"/>
                <w:lang w:val="en-GB"/>
              </w:rPr>
            </w:pPr>
            <w:r w:rsidRPr="00673F23">
              <w:rPr>
                <w:rFonts w:ascii="Arial" w:hAnsi="Arial"/>
                <w:b/>
                <w:bCs/>
                <w:sz w:val="22"/>
                <w:szCs w:val="22"/>
                <w:lang w:val="en-GB"/>
              </w:rPr>
              <w:t xml:space="preserve">Timescales and </w:t>
            </w:r>
          </w:p>
          <w:p w14:paraId="7BCD7F39" w14:textId="77777777" w:rsidR="008C476A" w:rsidRPr="00673F23" w:rsidRDefault="00332B2D">
            <w:pPr>
              <w:pStyle w:val="Body"/>
              <w:jc w:val="center"/>
              <w:rPr>
                <w:lang w:val="en-GB"/>
              </w:rPr>
            </w:pPr>
            <w:r w:rsidRPr="00673F23">
              <w:rPr>
                <w:rFonts w:ascii="Arial" w:hAnsi="Arial"/>
                <w:b/>
                <w:bCs/>
                <w:sz w:val="22"/>
                <w:szCs w:val="22"/>
                <w:lang w:val="en-GB"/>
              </w:rPr>
              <w:t>checkpoints</w:t>
            </w:r>
          </w:p>
        </w:tc>
        <w:tc>
          <w:tcPr>
            <w:tcW w:w="6140"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vAlign w:val="center"/>
          </w:tcPr>
          <w:p w14:paraId="159697B2" w14:textId="77777777" w:rsidR="008C476A" w:rsidRPr="00673F23" w:rsidRDefault="00332B2D">
            <w:pPr>
              <w:pStyle w:val="Body"/>
              <w:rPr>
                <w:lang w:val="en-GB"/>
              </w:rPr>
            </w:pPr>
            <w:r w:rsidRPr="00673F23">
              <w:rPr>
                <w:rFonts w:ascii="Arial" w:hAnsi="Arial"/>
                <w:b/>
                <w:bCs/>
                <w:sz w:val="22"/>
                <w:szCs w:val="22"/>
                <w:lang w:val="en-GB"/>
              </w:rPr>
              <w:t xml:space="preserve">  Evidence of Impact &gt; (data, observation, views)</w:t>
            </w:r>
          </w:p>
        </w:tc>
      </w:tr>
      <w:tr w:rsidR="007E3661" w:rsidRPr="00673F23" w14:paraId="481D599A" w14:textId="77777777" w:rsidTr="007E3661">
        <w:tblPrEx>
          <w:shd w:val="clear" w:color="auto" w:fill="CED7E7"/>
        </w:tblPrEx>
        <w:trPr>
          <w:trHeight w:val="1203"/>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52A91" w14:textId="77777777" w:rsidR="007E3661" w:rsidRPr="00F16687" w:rsidRDefault="007E3661" w:rsidP="007E3661">
            <w:pPr>
              <w:spacing w:before="4"/>
              <w:rPr>
                <w:rFonts w:ascii="Calibri" w:hAnsi="Calibri" w:cs="Calibri"/>
              </w:rPr>
            </w:pPr>
            <w:r>
              <w:rPr>
                <w:rFonts w:ascii="Calibri" w:hAnsi="Calibri" w:cs="Calibri"/>
              </w:rPr>
              <w:t>I</w:t>
            </w:r>
            <w:r w:rsidRPr="00F16687">
              <w:rPr>
                <w:rFonts w:ascii="Calibri" w:hAnsi="Calibri" w:cs="Calibri"/>
              </w:rPr>
              <w:t>ncrease practitioner knowledge and</w:t>
            </w:r>
            <w:r>
              <w:rPr>
                <w:rFonts w:ascii="Calibri" w:hAnsi="Calibri" w:cs="Calibri"/>
              </w:rPr>
              <w:t xml:space="preserve"> confidence in teaching thinking skills across the curriculum, </w:t>
            </w:r>
            <w:r w:rsidRPr="00F16687">
              <w:rPr>
                <w:rFonts w:ascii="Calibri" w:hAnsi="Calibri" w:cs="Calibri"/>
              </w:rPr>
              <w:t>leading to improved learner experiences. This will be achieved by:</w:t>
            </w:r>
          </w:p>
          <w:p w14:paraId="6D6EBC8D" w14:textId="77777777" w:rsidR="007E3661" w:rsidRPr="00F16687" w:rsidRDefault="007E3661" w:rsidP="007E3661">
            <w:pPr>
              <w:spacing w:before="4"/>
              <w:rPr>
                <w:rFonts w:ascii="Calibri" w:hAnsi="Calibri" w:cs="Calibri"/>
              </w:rPr>
            </w:pPr>
          </w:p>
          <w:p w14:paraId="4C445470" w14:textId="77777777" w:rsidR="007E3661" w:rsidRPr="00F16687" w:rsidRDefault="007E3661" w:rsidP="007E3661">
            <w:pPr>
              <w:spacing w:before="4"/>
              <w:rPr>
                <w:rFonts w:ascii="Calibri" w:hAnsi="Calibri" w:cs="Calibri"/>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81B6F" w14:textId="77777777" w:rsidR="007E3661" w:rsidRPr="00F16687" w:rsidRDefault="007E3661" w:rsidP="007E3661">
            <w:pPr>
              <w:pStyle w:val="ListParagraph"/>
              <w:numPr>
                <w:ilvl w:val="0"/>
                <w:numId w:val="7"/>
              </w:numPr>
              <w:spacing w:before="4"/>
              <w:rPr>
                <w:rFonts w:ascii="Calibri" w:hAnsi="Calibri" w:cs="Calibri"/>
              </w:rPr>
            </w:pPr>
            <w:r w:rsidRPr="00F16687">
              <w:rPr>
                <w:rFonts w:ascii="Calibri" w:hAnsi="Calibri" w:cs="Calibri"/>
              </w:rPr>
              <w:t>Regular CPD provided for staff</w:t>
            </w:r>
            <w:r>
              <w:rPr>
                <w:rFonts w:ascii="Calibri" w:hAnsi="Calibri" w:cs="Calibri"/>
              </w:rPr>
              <w:t xml:space="preserve"> (August and October Inset and three collegiate sessions)</w:t>
            </w:r>
          </w:p>
          <w:p w14:paraId="58F16DDB" w14:textId="77777777" w:rsidR="007E3661" w:rsidRPr="00F16687" w:rsidRDefault="007E3661" w:rsidP="007E3661">
            <w:pPr>
              <w:pStyle w:val="ListParagraph"/>
              <w:numPr>
                <w:ilvl w:val="0"/>
                <w:numId w:val="7"/>
              </w:numPr>
              <w:spacing w:before="4"/>
              <w:rPr>
                <w:rFonts w:ascii="Calibri" w:hAnsi="Calibri" w:cs="Calibri"/>
              </w:rPr>
            </w:pPr>
            <w:r w:rsidRPr="00F16687">
              <w:rPr>
                <w:rFonts w:ascii="Calibri" w:hAnsi="Calibri" w:cs="Calibri"/>
              </w:rPr>
              <w:t>Learning conversations</w:t>
            </w:r>
          </w:p>
          <w:p w14:paraId="41104034" w14:textId="77777777" w:rsidR="007E3661" w:rsidRPr="00F16687" w:rsidRDefault="007E3661" w:rsidP="007E3661">
            <w:pPr>
              <w:pStyle w:val="ListParagraph"/>
              <w:numPr>
                <w:ilvl w:val="0"/>
                <w:numId w:val="7"/>
              </w:numPr>
              <w:spacing w:before="4"/>
              <w:rPr>
                <w:rFonts w:ascii="Calibri" w:hAnsi="Calibri" w:cs="Calibri"/>
              </w:rPr>
            </w:pPr>
            <w:r>
              <w:rPr>
                <w:rFonts w:ascii="Calibri" w:hAnsi="Calibri" w:cs="Calibri"/>
              </w:rPr>
              <w:lastRenderedPageBreak/>
              <w:t xml:space="preserve">Quality Assurance - </w:t>
            </w:r>
            <w:r w:rsidRPr="00F16687">
              <w:rPr>
                <w:rFonts w:ascii="Calibri" w:hAnsi="Calibri" w:cs="Calibri"/>
              </w:rPr>
              <w:t>Teacher observations</w:t>
            </w:r>
            <w:r>
              <w:rPr>
                <w:rFonts w:ascii="Calibri" w:hAnsi="Calibri" w:cs="Calibri"/>
              </w:rPr>
              <w:t>/ POLLI</w:t>
            </w:r>
          </w:p>
          <w:p w14:paraId="277BD5F8" w14:textId="77777777" w:rsidR="007E3661" w:rsidRPr="00F16687" w:rsidRDefault="007E3661" w:rsidP="007E3661">
            <w:pPr>
              <w:pStyle w:val="ListParagraph"/>
              <w:numPr>
                <w:ilvl w:val="0"/>
                <w:numId w:val="7"/>
              </w:numPr>
              <w:spacing w:before="4"/>
              <w:rPr>
                <w:rFonts w:ascii="Calibri" w:hAnsi="Calibri" w:cs="Calibri"/>
              </w:rPr>
            </w:pPr>
            <w:r>
              <w:rPr>
                <w:rFonts w:ascii="Calibri" w:hAnsi="Calibri" w:cs="Calibri"/>
              </w:rPr>
              <w:t>Modelling of MTV</w:t>
            </w:r>
            <w:r w:rsidRPr="00F16687">
              <w:rPr>
                <w:rFonts w:ascii="Calibri" w:hAnsi="Calibri" w:cs="Calibri"/>
              </w:rPr>
              <w:t xml:space="preserve"> approaches throughout the session</w:t>
            </w:r>
          </w:p>
          <w:p w14:paraId="54CC6515" w14:textId="77777777" w:rsidR="007E3661" w:rsidRPr="00F16687" w:rsidRDefault="007E3661" w:rsidP="007E3661">
            <w:pPr>
              <w:pStyle w:val="ListParagraph"/>
              <w:numPr>
                <w:ilvl w:val="0"/>
                <w:numId w:val="7"/>
              </w:numPr>
              <w:spacing w:before="4"/>
              <w:rPr>
                <w:rFonts w:ascii="Calibri" w:hAnsi="Calibri" w:cs="Calibri"/>
              </w:rPr>
            </w:pPr>
            <w:r>
              <w:rPr>
                <w:rFonts w:ascii="Calibri" w:hAnsi="Calibri" w:cs="Calibri"/>
              </w:rPr>
              <w:t>Forward planning and t</w:t>
            </w:r>
            <w:r w:rsidRPr="00F16687">
              <w:rPr>
                <w:rFonts w:ascii="Calibri" w:hAnsi="Calibri" w:cs="Calibri"/>
              </w:rPr>
              <w:t>racking meetings.</w:t>
            </w:r>
          </w:p>
          <w:p w14:paraId="404EB63D" w14:textId="77777777" w:rsidR="007E3661" w:rsidRPr="00F16687" w:rsidRDefault="007E3661" w:rsidP="007E3661">
            <w:pPr>
              <w:spacing w:before="4"/>
              <w:rPr>
                <w:rFonts w:ascii="Calibri" w:hAnsi="Calibri" w:cs="Calibri"/>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2134F" w14:textId="77777777" w:rsidR="007E3661" w:rsidRPr="00F16687" w:rsidRDefault="007E3661" w:rsidP="007E3661">
            <w:pPr>
              <w:pStyle w:val="Body"/>
              <w:numPr>
                <w:ilvl w:val="0"/>
                <w:numId w:val="7"/>
              </w:numPr>
              <w:spacing w:before="4"/>
              <w:rPr>
                <w:rFonts w:ascii="Calibri" w:hAnsi="Calibri" w:cs="Calibri"/>
              </w:rPr>
            </w:pPr>
            <w:r>
              <w:rPr>
                <w:rFonts w:ascii="Calibri" w:hAnsi="Calibri" w:cs="Calibri"/>
              </w:rPr>
              <w:lastRenderedPageBreak/>
              <w:t xml:space="preserve">Initial baseline </w:t>
            </w:r>
            <w:r w:rsidRPr="00F16687">
              <w:rPr>
                <w:rFonts w:ascii="Calibri" w:hAnsi="Calibri" w:cs="Calibri"/>
              </w:rPr>
              <w:t>and final survey of teachers using glow surveys to measure their knowledge and co</w:t>
            </w:r>
            <w:r>
              <w:rPr>
                <w:rFonts w:ascii="Calibri" w:hAnsi="Calibri" w:cs="Calibri"/>
              </w:rPr>
              <w:t>nfidence in teaching of Making Thinking Visible strategies</w:t>
            </w:r>
          </w:p>
          <w:p w14:paraId="189B8CAD" w14:textId="77777777" w:rsidR="007E3661" w:rsidRPr="00F16687" w:rsidRDefault="007E3661" w:rsidP="007E3661">
            <w:pPr>
              <w:pStyle w:val="Body"/>
              <w:spacing w:before="4"/>
              <w:rPr>
                <w:rFonts w:ascii="Calibri" w:hAnsi="Calibri" w:cs="Calibri"/>
              </w:rPr>
            </w:pPr>
          </w:p>
          <w:p w14:paraId="22708D8F" w14:textId="77777777" w:rsidR="007E3661" w:rsidRPr="00F16687" w:rsidRDefault="007E3661" w:rsidP="007E3661">
            <w:pPr>
              <w:pStyle w:val="Body"/>
              <w:numPr>
                <w:ilvl w:val="0"/>
                <w:numId w:val="7"/>
              </w:numPr>
              <w:spacing w:before="4"/>
              <w:rPr>
                <w:rFonts w:ascii="Calibri" w:hAnsi="Calibri" w:cs="Calibri"/>
              </w:rPr>
            </w:pPr>
            <w:r w:rsidRPr="00F16687">
              <w:rPr>
                <w:rFonts w:ascii="Calibri" w:hAnsi="Calibri" w:cs="Calibri"/>
              </w:rPr>
              <w:t>Initial baseline and final survey of a group of children to measure if they have experienced improved learning experiences</w:t>
            </w:r>
          </w:p>
          <w:p w14:paraId="52F37014" w14:textId="77777777" w:rsidR="007E3661" w:rsidRPr="00F16687" w:rsidRDefault="007E3661" w:rsidP="007E3661">
            <w:pPr>
              <w:pStyle w:val="Body"/>
              <w:spacing w:before="4"/>
              <w:rPr>
                <w:rFonts w:ascii="Calibri" w:hAnsi="Calibri" w:cs="Calibri"/>
              </w:rPr>
            </w:pPr>
          </w:p>
          <w:p w14:paraId="601F93E5" w14:textId="77777777" w:rsidR="007E3661" w:rsidRDefault="007E3661" w:rsidP="007E3661">
            <w:pPr>
              <w:pStyle w:val="Body"/>
              <w:numPr>
                <w:ilvl w:val="0"/>
                <w:numId w:val="7"/>
              </w:numPr>
              <w:spacing w:before="4"/>
              <w:rPr>
                <w:rFonts w:ascii="Calibri" w:hAnsi="Calibri" w:cs="Calibri"/>
              </w:rPr>
            </w:pPr>
            <w:r w:rsidRPr="00F16687">
              <w:rPr>
                <w:rFonts w:ascii="Calibri" w:hAnsi="Calibri" w:cs="Calibri"/>
              </w:rPr>
              <w:t xml:space="preserve">Evidence through learning conversations with pupils, teacher observations and POLLI’s.  </w:t>
            </w:r>
          </w:p>
          <w:p w14:paraId="36798FDC" w14:textId="77777777" w:rsidR="007E3661" w:rsidRDefault="007E3661" w:rsidP="007E3661">
            <w:pPr>
              <w:pStyle w:val="ListParagraph"/>
              <w:rPr>
                <w:rFonts w:ascii="Calibri" w:hAnsi="Calibri" w:cs="Calibri"/>
              </w:rPr>
            </w:pPr>
          </w:p>
          <w:p w14:paraId="7090B253" w14:textId="77777777" w:rsidR="007E3661" w:rsidRDefault="007E3661" w:rsidP="007E3661">
            <w:pPr>
              <w:pStyle w:val="Body"/>
              <w:numPr>
                <w:ilvl w:val="0"/>
                <w:numId w:val="7"/>
              </w:numPr>
              <w:spacing w:before="4"/>
              <w:rPr>
                <w:rFonts w:ascii="Calibri" w:hAnsi="Calibri" w:cs="Calibri"/>
              </w:rPr>
            </w:pPr>
            <w:r>
              <w:rPr>
                <w:rFonts w:ascii="Calibri" w:hAnsi="Calibri" w:cs="Calibri"/>
              </w:rPr>
              <w:lastRenderedPageBreak/>
              <w:t>Learning pathways evidence thinking skills being incorporated into the planning, learning and teaching across the curriculum.</w:t>
            </w:r>
          </w:p>
          <w:p w14:paraId="7A161E53" w14:textId="77777777" w:rsidR="007E3661" w:rsidRDefault="007E3661" w:rsidP="007E3661">
            <w:pPr>
              <w:pStyle w:val="ListParagraph"/>
              <w:rPr>
                <w:rFonts w:ascii="Calibri" w:hAnsi="Calibri" w:cs="Calibri"/>
              </w:rPr>
            </w:pPr>
          </w:p>
          <w:p w14:paraId="3D963FE0" w14:textId="77777777" w:rsidR="007E3661" w:rsidRPr="00F16687" w:rsidRDefault="007E3661" w:rsidP="007E3661">
            <w:pPr>
              <w:pStyle w:val="Body"/>
              <w:numPr>
                <w:ilvl w:val="0"/>
                <w:numId w:val="7"/>
              </w:numPr>
              <w:spacing w:before="4"/>
              <w:rPr>
                <w:rFonts w:ascii="Calibri" w:hAnsi="Calibri" w:cs="Calibri"/>
              </w:rPr>
            </w:pPr>
            <w:r>
              <w:rPr>
                <w:rFonts w:ascii="Calibri" w:hAnsi="Calibri" w:cs="Calibri"/>
              </w:rPr>
              <w:t>Professional dialogue during planning and tracking meetings referencing MTV strategies.</w:t>
            </w:r>
          </w:p>
        </w:tc>
      </w:tr>
      <w:tr w:rsidR="007E3661" w:rsidRPr="00673F23" w14:paraId="203010CF" w14:textId="77777777" w:rsidTr="007E3661">
        <w:tblPrEx>
          <w:shd w:val="clear" w:color="auto" w:fill="CED7E7"/>
        </w:tblPrEx>
        <w:trPr>
          <w:trHeight w:val="1203"/>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351FF" w14:textId="77777777" w:rsidR="007E3661" w:rsidRDefault="007E3661" w:rsidP="007E3661">
            <w:pPr>
              <w:spacing w:before="4"/>
              <w:rPr>
                <w:rFonts w:ascii="Calibri" w:hAnsi="Calibri" w:cs="Calibri"/>
              </w:rPr>
            </w:pPr>
            <w:r>
              <w:rPr>
                <w:rFonts w:ascii="Calibri" w:hAnsi="Calibri" w:cs="Calibri"/>
              </w:rPr>
              <w:lastRenderedPageBreak/>
              <w:t>Whole School CPD sessions</w:t>
            </w:r>
          </w:p>
          <w:p w14:paraId="7F6D706F" w14:textId="77777777" w:rsidR="007E3661" w:rsidRDefault="007E3661" w:rsidP="007E3661">
            <w:pPr>
              <w:spacing w:before="4"/>
              <w:rPr>
                <w:rFonts w:ascii="Calibri" w:hAnsi="Calibri" w:cs="Calibri"/>
              </w:rPr>
            </w:pPr>
          </w:p>
          <w:p w14:paraId="247F597F" w14:textId="77777777" w:rsidR="007E3661" w:rsidRDefault="007E3661" w:rsidP="007E3661">
            <w:pPr>
              <w:spacing w:before="4"/>
              <w:rPr>
                <w:rFonts w:ascii="Calibri" w:hAnsi="Calibri" w:cs="Calibri"/>
              </w:rPr>
            </w:pP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92AB0" w14:textId="77777777" w:rsidR="007E3661" w:rsidRDefault="007E3661" w:rsidP="007E3661">
            <w:pPr>
              <w:pStyle w:val="ListParagraph"/>
              <w:numPr>
                <w:ilvl w:val="0"/>
                <w:numId w:val="7"/>
              </w:numPr>
              <w:spacing w:before="4"/>
              <w:rPr>
                <w:rFonts w:ascii="Calibri" w:hAnsi="Calibri" w:cs="Calibri"/>
              </w:rPr>
            </w:pPr>
            <w:r>
              <w:rPr>
                <w:rFonts w:ascii="Calibri" w:hAnsi="Calibri" w:cs="Calibri"/>
              </w:rPr>
              <w:t>Five sessions (Inset and collegiate)</w:t>
            </w:r>
          </w:p>
          <w:p w14:paraId="43077BB4" w14:textId="77777777" w:rsidR="007E3661" w:rsidRDefault="007E3661" w:rsidP="007E3661">
            <w:pPr>
              <w:pStyle w:val="ListParagraph"/>
              <w:numPr>
                <w:ilvl w:val="0"/>
                <w:numId w:val="7"/>
              </w:numPr>
              <w:spacing w:before="4"/>
              <w:rPr>
                <w:rFonts w:ascii="Calibri" w:hAnsi="Calibri" w:cs="Calibri"/>
              </w:rPr>
            </w:pPr>
            <w:r>
              <w:rPr>
                <w:rFonts w:ascii="Calibri" w:hAnsi="Calibri" w:cs="Calibri"/>
              </w:rPr>
              <w:t>Evaluation after each session</w:t>
            </w:r>
          </w:p>
          <w:p w14:paraId="11217319" w14:textId="77777777" w:rsidR="007E3661" w:rsidRPr="00F16687" w:rsidRDefault="007E3661" w:rsidP="007E3661">
            <w:pPr>
              <w:pStyle w:val="ListParagraph"/>
              <w:spacing w:before="4"/>
              <w:rPr>
                <w:rFonts w:ascii="Calibri" w:hAnsi="Calibri" w:cs="Calibri"/>
              </w:rPr>
            </w:pPr>
          </w:p>
        </w:tc>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93D3B" w14:textId="77777777" w:rsidR="007E3661" w:rsidRDefault="007E3661" w:rsidP="007E3661">
            <w:pPr>
              <w:pStyle w:val="Body"/>
              <w:numPr>
                <w:ilvl w:val="0"/>
                <w:numId w:val="7"/>
              </w:numPr>
              <w:spacing w:before="4"/>
              <w:rPr>
                <w:rFonts w:ascii="Calibri" w:hAnsi="Calibri" w:cs="Calibri"/>
              </w:rPr>
            </w:pPr>
            <w:r>
              <w:rPr>
                <w:rFonts w:ascii="Calibri" w:hAnsi="Calibri" w:cs="Calibri"/>
              </w:rPr>
              <w:t>Session One – Thinking Routines – Introducing and exploring ideas</w:t>
            </w:r>
          </w:p>
          <w:p w14:paraId="53BECE49" w14:textId="77777777" w:rsidR="007E3661" w:rsidRDefault="007E3661" w:rsidP="007E3661">
            <w:pPr>
              <w:pStyle w:val="Body"/>
              <w:numPr>
                <w:ilvl w:val="0"/>
                <w:numId w:val="7"/>
              </w:numPr>
              <w:spacing w:before="4"/>
              <w:rPr>
                <w:rFonts w:ascii="Calibri" w:hAnsi="Calibri" w:cs="Calibri"/>
              </w:rPr>
            </w:pPr>
            <w:r>
              <w:rPr>
                <w:rFonts w:ascii="Calibri" w:hAnsi="Calibri" w:cs="Calibri"/>
              </w:rPr>
              <w:t xml:space="preserve">Session Two – Thinking Routines – </w:t>
            </w:r>
            <w:proofErr w:type="spellStart"/>
            <w:r>
              <w:rPr>
                <w:rFonts w:ascii="Calibri" w:hAnsi="Calibri" w:cs="Calibri"/>
              </w:rPr>
              <w:t>Synthesising</w:t>
            </w:r>
            <w:proofErr w:type="spellEnd"/>
            <w:r>
              <w:rPr>
                <w:rFonts w:ascii="Calibri" w:hAnsi="Calibri" w:cs="Calibri"/>
              </w:rPr>
              <w:t xml:space="preserve"> and </w:t>
            </w:r>
            <w:proofErr w:type="spellStart"/>
            <w:r>
              <w:rPr>
                <w:rFonts w:ascii="Calibri" w:hAnsi="Calibri" w:cs="Calibri"/>
              </w:rPr>
              <w:t>organising</w:t>
            </w:r>
            <w:proofErr w:type="spellEnd"/>
            <w:r>
              <w:rPr>
                <w:rFonts w:ascii="Calibri" w:hAnsi="Calibri" w:cs="Calibri"/>
              </w:rPr>
              <w:t xml:space="preserve"> ideas</w:t>
            </w:r>
          </w:p>
          <w:p w14:paraId="59FC95CB" w14:textId="77777777" w:rsidR="007E3661" w:rsidRDefault="007E3661" w:rsidP="007E3661">
            <w:pPr>
              <w:pStyle w:val="Body"/>
              <w:numPr>
                <w:ilvl w:val="0"/>
                <w:numId w:val="7"/>
              </w:numPr>
              <w:spacing w:before="4"/>
              <w:rPr>
                <w:rFonts w:ascii="Calibri" w:hAnsi="Calibri" w:cs="Calibri"/>
              </w:rPr>
            </w:pPr>
            <w:r>
              <w:rPr>
                <w:rFonts w:ascii="Calibri" w:hAnsi="Calibri" w:cs="Calibri"/>
              </w:rPr>
              <w:t>Session Three – Thinking Routines – Digging Deeper into ideas</w:t>
            </w:r>
          </w:p>
          <w:p w14:paraId="4A0B6D54" w14:textId="77777777" w:rsidR="007E3661" w:rsidRDefault="007E3661" w:rsidP="007E3661">
            <w:pPr>
              <w:pStyle w:val="Body"/>
              <w:numPr>
                <w:ilvl w:val="0"/>
                <w:numId w:val="7"/>
              </w:numPr>
              <w:spacing w:before="4"/>
              <w:rPr>
                <w:rFonts w:ascii="Calibri" w:hAnsi="Calibri" w:cs="Calibri"/>
              </w:rPr>
            </w:pPr>
            <w:r>
              <w:rPr>
                <w:rFonts w:ascii="Calibri" w:hAnsi="Calibri" w:cs="Calibri"/>
              </w:rPr>
              <w:t>Session Four – How visible is our thinking now? How do we know?</w:t>
            </w:r>
          </w:p>
          <w:p w14:paraId="336E0E87" w14:textId="77777777" w:rsidR="007E3661" w:rsidRDefault="007E3661" w:rsidP="007E3661">
            <w:pPr>
              <w:pStyle w:val="Body"/>
              <w:numPr>
                <w:ilvl w:val="0"/>
                <w:numId w:val="7"/>
              </w:numPr>
              <w:spacing w:before="4"/>
              <w:rPr>
                <w:rFonts w:ascii="Calibri" w:hAnsi="Calibri" w:cs="Calibri"/>
              </w:rPr>
            </w:pPr>
            <w:r>
              <w:rPr>
                <w:rFonts w:ascii="Calibri" w:hAnsi="Calibri" w:cs="Calibri"/>
              </w:rPr>
              <w:t>Session Five – Changing the culture – A place where thinking is valued, visible and actively promoted.</w:t>
            </w:r>
          </w:p>
        </w:tc>
      </w:tr>
      <w:tr w:rsidR="007E3661" w:rsidRPr="00673F23" w14:paraId="05DFF2C5" w14:textId="77777777" w:rsidTr="007E3661">
        <w:tblPrEx>
          <w:shd w:val="clear" w:color="auto" w:fill="CED7E7"/>
        </w:tblPrEx>
        <w:trPr>
          <w:trHeight w:val="963"/>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19EC7" w14:textId="77777777" w:rsidR="007E3661" w:rsidRPr="00F16687" w:rsidRDefault="007E3661" w:rsidP="007E3661">
            <w:pPr>
              <w:spacing w:before="4"/>
              <w:rPr>
                <w:rFonts w:ascii="Calibri" w:hAnsi="Calibri" w:cs="Calibri"/>
              </w:rPr>
            </w:pPr>
            <w:r>
              <w:rPr>
                <w:rFonts w:ascii="Calibri" w:hAnsi="Calibri" w:cs="Calibri"/>
              </w:rPr>
              <w:lastRenderedPageBreak/>
              <w:t xml:space="preserve">Forward plans and pathways should indicate explicit teaching of Making Thinking Visible (MTV) strategies across the </w:t>
            </w:r>
            <w:proofErr w:type="spellStart"/>
            <w:r>
              <w:rPr>
                <w:rFonts w:ascii="Calibri" w:hAnsi="Calibri" w:cs="Calibri"/>
              </w:rPr>
              <w:t>curricululm</w:t>
            </w:r>
            <w:proofErr w:type="spellEnd"/>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205F" w14:textId="77777777" w:rsidR="007E3661" w:rsidRDefault="007E3661" w:rsidP="007E3661">
            <w:pPr>
              <w:pStyle w:val="ListParagraph"/>
              <w:numPr>
                <w:ilvl w:val="0"/>
                <w:numId w:val="7"/>
              </w:numPr>
              <w:spacing w:before="4"/>
              <w:rPr>
                <w:rFonts w:ascii="Calibri" w:hAnsi="Calibri" w:cs="Calibri"/>
              </w:rPr>
            </w:pPr>
            <w:r>
              <w:rPr>
                <w:rFonts w:ascii="Calibri" w:hAnsi="Calibri" w:cs="Calibri"/>
              </w:rPr>
              <w:t>Planning meetings</w:t>
            </w:r>
          </w:p>
          <w:p w14:paraId="0D279B88" w14:textId="77777777" w:rsidR="007E3661" w:rsidRPr="000D2C2F" w:rsidRDefault="007E3661" w:rsidP="007E3661">
            <w:pPr>
              <w:pStyle w:val="ListParagraph"/>
              <w:numPr>
                <w:ilvl w:val="0"/>
                <w:numId w:val="7"/>
              </w:numPr>
              <w:spacing w:before="4"/>
              <w:rPr>
                <w:rFonts w:ascii="Calibri" w:hAnsi="Calibri" w:cs="Calibri"/>
              </w:rPr>
            </w:pPr>
            <w:r>
              <w:rPr>
                <w:rFonts w:ascii="Calibri" w:hAnsi="Calibri" w:cs="Calibri"/>
              </w:rPr>
              <w:t>Evaluate each term</w:t>
            </w:r>
          </w:p>
        </w:tc>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65AAA" w14:textId="77777777" w:rsidR="007E3661" w:rsidRDefault="007E3661" w:rsidP="007E3661">
            <w:pPr>
              <w:pStyle w:val="ListParagraph"/>
              <w:numPr>
                <w:ilvl w:val="0"/>
                <w:numId w:val="8"/>
              </w:numPr>
              <w:spacing w:before="4"/>
              <w:rPr>
                <w:rFonts w:ascii="Calibri" w:hAnsi="Calibri" w:cs="Calibri"/>
              </w:rPr>
            </w:pPr>
            <w:r w:rsidRPr="00F16687">
              <w:rPr>
                <w:rFonts w:ascii="Calibri" w:hAnsi="Calibri" w:cs="Calibri"/>
              </w:rPr>
              <w:t xml:space="preserve"> </w:t>
            </w:r>
            <w:r>
              <w:rPr>
                <w:rFonts w:ascii="Calibri" w:hAnsi="Calibri" w:cs="Calibri"/>
              </w:rPr>
              <w:t xml:space="preserve">Learning Pathways evidence Making Thinking Visible strategies being planned across the curriculum from P1-7 </w:t>
            </w:r>
          </w:p>
          <w:p w14:paraId="145116AF" w14:textId="77777777" w:rsidR="007E3661" w:rsidRPr="00F16687" w:rsidRDefault="007E3661" w:rsidP="007E3661">
            <w:pPr>
              <w:pStyle w:val="ListParagraph"/>
              <w:numPr>
                <w:ilvl w:val="0"/>
                <w:numId w:val="8"/>
              </w:numPr>
              <w:spacing w:before="4"/>
              <w:rPr>
                <w:rFonts w:ascii="Calibri" w:hAnsi="Calibri" w:cs="Calibri"/>
              </w:rPr>
            </w:pPr>
            <w:r>
              <w:rPr>
                <w:rFonts w:ascii="Calibri" w:hAnsi="Calibri" w:cs="Calibri"/>
              </w:rPr>
              <w:t>Creativity and a variety of strategies such as ‘I See, I Think, I Wonder’, ‘Zoom in, zoom out’, ‘Compass Points’, ‘Colour, Symbol, Image’ and ‘Sentence, Phrase, Word’ evident in planning and delivery.</w:t>
            </w:r>
          </w:p>
        </w:tc>
      </w:tr>
      <w:tr w:rsidR="007E3661" w:rsidRPr="00F16687" w14:paraId="71F8D9CC" w14:textId="77777777" w:rsidTr="007E3661">
        <w:tblPrEx>
          <w:shd w:val="clear" w:color="auto" w:fill="CED7E7"/>
        </w:tblPrEx>
        <w:trPr>
          <w:trHeight w:val="727"/>
        </w:trPr>
        <w:tc>
          <w:tcPr>
            <w:tcW w:w="57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13612" w14:textId="77777777" w:rsidR="007E3661" w:rsidRPr="007E3661" w:rsidRDefault="007E3661" w:rsidP="00B67F31">
            <w:pPr>
              <w:pStyle w:val="Body"/>
              <w:spacing w:before="4"/>
              <w:rPr>
                <w:lang w:val="en-GB"/>
              </w:rPr>
            </w:pPr>
            <w:r w:rsidRPr="007E3661">
              <w:rPr>
                <w:lang w:val="en-GB"/>
              </w:rPr>
              <w:t>Practitioners making use of moderation and reflection to develop their learning and teaching in relation to making Thinking Visible</w:t>
            </w:r>
          </w:p>
        </w:tc>
        <w:tc>
          <w:tcPr>
            <w:tcW w:w="2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44DD2" w14:textId="77777777" w:rsidR="007E3661" w:rsidRPr="007E3661" w:rsidRDefault="007E3661" w:rsidP="007E3661">
            <w:pPr>
              <w:pStyle w:val="ListParagraph"/>
              <w:numPr>
                <w:ilvl w:val="0"/>
                <w:numId w:val="9"/>
              </w:numPr>
              <w:spacing w:before="4"/>
              <w:rPr>
                <w:rFonts w:cs="Arial Unicode MS"/>
                <w:color w:val="000000"/>
                <w:u w:color="000000"/>
                <w:lang w:eastAsia="en-GB"/>
              </w:rPr>
            </w:pPr>
            <w:r w:rsidRPr="007E3661">
              <w:rPr>
                <w:rFonts w:cs="Arial Unicode MS"/>
                <w:color w:val="000000"/>
                <w:u w:color="000000"/>
                <w:lang w:eastAsia="en-GB"/>
              </w:rPr>
              <w:t xml:space="preserve"> On-going</w:t>
            </w:r>
          </w:p>
          <w:p w14:paraId="0E9A3FBE" w14:textId="77777777" w:rsidR="007E3661" w:rsidRPr="007E3661" w:rsidRDefault="007E3661" w:rsidP="007E3661">
            <w:pPr>
              <w:pStyle w:val="ListParagraph"/>
              <w:numPr>
                <w:ilvl w:val="0"/>
                <w:numId w:val="9"/>
              </w:numPr>
              <w:spacing w:before="4"/>
              <w:rPr>
                <w:rFonts w:cs="Arial Unicode MS"/>
                <w:color w:val="000000"/>
                <w:u w:color="000000"/>
                <w:lang w:eastAsia="en-GB"/>
              </w:rPr>
            </w:pPr>
            <w:r w:rsidRPr="007E3661">
              <w:rPr>
                <w:rFonts w:cs="Arial Unicode MS"/>
                <w:color w:val="000000"/>
                <w:u w:color="000000"/>
                <w:lang w:eastAsia="en-GB"/>
              </w:rPr>
              <w:t>Termly checkpoints</w:t>
            </w:r>
          </w:p>
        </w:tc>
        <w:tc>
          <w:tcPr>
            <w:tcW w:w="6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C1651" w14:textId="77777777" w:rsidR="007E3661" w:rsidRPr="007E3661" w:rsidRDefault="007E3661" w:rsidP="007E3661">
            <w:pPr>
              <w:pStyle w:val="ListParagraph"/>
              <w:numPr>
                <w:ilvl w:val="0"/>
                <w:numId w:val="8"/>
              </w:numPr>
              <w:spacing w:before="4"/>
              <w:rPr>
                <w:rFonts w:cs="Arial Unicode MS"/>
                <w:color w:val="000000"/>
                <w:u w:color="000000"/>
                <w:lang w:eastAsia="en-GB"/>
              </w:rPr>
            </w:pPr>
            <w:r w:rsidRPr="007E3661">
              <w:rPr>
                <w:rFonts w:cs="Arial Unicode MS"/>
                <w:color w:val="000000"/>
                <w:u w:color="000000"/>
                <w:lang w:eastAsia="en-GB"/>
              </w:rPr>
              <w:t>Staff CPD sessions – Inset and collegiate</w:t>
            </w:r>
          </w:p>
          <w:p w14:paraId="6F410767" w14:textId="77777777" w:rsidR="007E3661" w:rsidRPr="007E3661" w:rsidRDefault="007E3661" w:rsidP="007E3661">
            <w:pPr>
              <w:pStyle w:val="ListParagraph"/>
              <w:numPr>
                <w:ilvl w:val="0"/>
                <w:numId w:val="8"/>
              </w:numPr>
              <w:spacing w:before="4"/>
              <w:rPr>
                <w:rFonts w:cs="Arial Unicode MS"/>
                <w:color w:val="000000"/>
                <w:u w:color="000000"/>
                <w:lang w:eastAsia="en-GB"/>
              </w:rPr>
            </w:pPr>
            <w:r w:rsidRPr="007E3661">
              <w:rPr>
                <w:rFonts w:cs="Arial Unicode MS"/>
                <w:color w:val="000000"/>
                <w:u w:color="000000"/>
                <w:lang w:eastAsia="en-GB"/>
              </w:rPr>
              <w:t xml:space="preserve"> Join planning</w:t>
            </w:r>
          </w:p>
          <w:p w14:paraId="2CC5DC6D" w14:textId="77777777" w:rsidR="007E3661" w:rsidRPr="007E3661" w:rsidRDefault="007E3661" w:rsidP="007E3661">
            <w:pPr>
              <w:pStyle w:val="ListParagraph"/>
              <w:numPr>
                <w:ilvl w:val="0"/>
                <w:numId w:val="8"/>
              </w:numPr>
              <w:spacing w:before="4"/>
              <w:rPr>
                <w:rFonts w:cs="Arial Unicode MS"/>
                <w:color w:val="000000"/>
                <w:u w:color="000000"/>
                <w:lang w:eastAsia="en-GB"/>
              </w:rPr>
            </w:pPr>
            <w:r w:rsidRPr="007E3661">
              <w:rPr>
                <w:rFonts w:cs="Arial Unicode MS"/>
                <w:color w:val="000000"/>
                <w:u w:color="000000"/>
                <w:lang w:eastAsia="en-GB"/>
              </w:rPr>
              <w:t>Planning and tracking meetings</w:t>
            </w:r>
          </w:p>
          <w:p w14:paraId="3DA60B8D" w14:textId="77777777" w:rsidR="007E3661" w:rsidRPr="007E3661" w:rsidRDefault="007E3661" w:rsidP="007E3661">
            <w:pPr>
              <w:pStyle w:val="ListParagraph"/>
              <w:numPr>
                <w:ilvl w:val="0"/>
                <w:numId w:val="8"/>
              </w:numPr>
              <w:spacing w:before="4"/>
              <w:rPr>
                <w:rFonts w:cs="Arial Unicode MS"/>
                <w:color w:val="000000"/>
                <w:u w:color="000000"/>
                <w:lang w:eastAsia="en-GB"/>
              </w:rPr>
            </w:pPr>
            <w:r w:rsidRPr="007E3661">
              <w:rPr>
                <w:rFonts w:cs="Arial Unicode MS"/>
                <w:color w:val="000000"/>
                <w:u w:color="000000"/>
                <w:lang w:eastAsia="en-GB"/>
              </w:rPr>
              <w:t>Classroom displays and observations – evidence of Thinking Skills being used in daily practice</w:t>
            </w:r>
          </w:p>
          <w:p w14:paraId="261604C7" w14:textId="77777777" w:rsidR="007E3661" w:rsidRPr="007E3661" w:rsidRDefault="007E3661" w:rsidP="007E3661">
            <w:pPr>
              <w:pStyle w:val="Body"/>
              <w:rPr>
                <w:lang w:val="en-GB"/>
              </w:rPr>
            </w:pPr>
          </w:p>
          <w:p w14:paraId="35C216FE" w14:textId="77777777" w:rsidR="007E3661" w:rsidRPr="007E3661" w:rsidRDefault="007E3661" w:rsidP="007E3661">
            <w:pPr>
              <w:pStyle w:val="Body"/>
              <w:rPr>
                <w:lang w:val="en-GB"/>
              </w:rPr>
            </w:pPr>
          </w:p>
        </w:tc>
      </w:tr>
    </w:tbl>
    <w:p w14:paraId="4B65246B" w14:textId="0232ED6C" w:rsidR="0009173C" w:rsidRDefault="0009173C">
      <w:pPr>
        <w:pStyle w:val="Body"/>
        <w:rPr>
          <w:rFonts w:ascii="Arial" w:eastAsia="Arial" w:hAnsi="Arial" w:cs="Arial"/>
          <w:sz w:val="22"/>
          <w:szCs w:val="22"/>
          <w:lang w:val="en-GB"/>
        </w:rPr>
      </w:pPr>
    </w:p>
    <w:p w14:paraId="76CB05D3" w14:textId="77777777" w:rsidR="0009173C" w:rsidRDefault="0009173C">
      <w:pPr>
        <w:pStyle w:val="Body"/>
        <w:rPr>
          <w:rFonts w:ascii="Arial" w:eastAsia="Arial" w:hAnsi="Arial" w:cs="Arial"/>
          <w:sz w:val="22"/>
          <w:szCs w:val="22"/>
          <w:lang w:val="en-GB"/>
        </w:rPr>
      </w:pPr>
    </w:p>
    <w:p w14:paraId="099239E0" w14:textId="49C2FAD3" w:rsidR="0009173C" w:rsidRDefault="0009173C">
      <w:pPr>
        <w:pStyle w:val="Body"/>
        <w:rPr>
          <w:rFonts w:ascii="Arial" w:eastAsia="Arial" w:hAnsi="Arial" w:cs="Arial"/>
          <w:sz w:val="22"/>
          <w:szCs w:val="22"/>
          <w:lang w:val="en-GB"/>
        </w:rPr>
      </w:pPr>
    </w:p>
    <w:p w14:paraId="581D502F" w14:textId="779A0B9D" w:rsidR="0009173C" w:rsidRDefault="0009173C">
      <w:pPr>
        <w:pStyle w:val="Body"/>
        <w:rPr>
          <w:rFonts w:ascii="Arial" w:eastAsia="Arial" w:hAnsi="Arial" w:cs="Arial"/>
          <w:sz w:val="22"/>
          <w:szCs w:val="22"/>
          <w:lang w:val="en-GB"/>
        </w:rPr>
      </w:pPr>
    </w:p>
    <w:p w14:paraId="6BBC7F7E" w14:textId="3973EF8C" w:rsidR="0009173C" w:rsidRDefault="0009173C">
      <w:pPr>
        <w:pStyle w:val="Body"/>
        <w:rPr>
          <w:rFonts w:ascii="Arial" w:eastAsia="Arial" w:hAnsi="Arial" w:cs="Arial"/>
          <w:sz w:val="22"/>
          <w:szCs w:val="22"/>
          <w:lang w:val="en-GB"/>
        </w:rPr>
      </w:pPr>
    </w:p>
    <w:p w14:paraId="2FB9A18E" w14:textId="7F779A4D" w:rsidR="0009173C" w:rsidRDefault="0009173C">
      <w:pPr>
        <w:pStyle w:val="Body"/>
        <w:rPr>
          <w:rFonts w:ascii="Arial" w:eastAsia="Arial" w:hAnsi="Arial" w:cs="Arial"/>
          <w:sz w:val="22"/>
          <w:szCs w:val="22"/>
          <w:lang w:val="en-GB"/>
        </w:rPr>
      </w:pPr>
    </w:p>
    <w:p w14:paraId="2A677462" w14:textId="5DE8A98B" w:rsidR="0009173C" w:rsidRDefault="0009173C">
      <w:pPr>
        <w:pStyle w:val="Body"/>
        <w:rPr>
          <w:rFonts w:ascii="Arial" w:eastAsia="Arial" w:hAnsi="Arial" w:cs="Arial"/>
          <w:sz w:val="22"/>
          <w:szCs w:val="22"/>
          <w:lang w:val="en-GB"/>
        </w:rPr>
      </w:pPr>
    </w:p>
    <w:p w14:paraId="41BD2073" w14:textId="0F92A549" w:rsidR="0009173C" w:rsidRDefault="0009173C">
      <w:pPr>
        <w:pStyle w:val="Body"/>
        <w:rPr>
          <w:rFonts w:ascii="Arial" w:eastAsia="Arial" w:hAnsi="Arial" w:cs="Arial"/>
          <w:sz w:val="22"/>
          <w:szCs w:val="22"/>
          <w:lang w:val="en-GB"/>
        </w:rPr>
      </w:pPr>
    </w:p>
    <w:p w14:paraId="07DB9C44" w14:textId="0F069FC4" w:rsidR="0009173C" w:rsidRDefault="0009173C">
      <w:pPr>
        <w:pStyle w:val="Body"/>
        <w:rPr>
          <w:rFonts w:ascii="Arial" w:eastAsia="Arial" w:hAnsi="Arial" w:cs="Arial"/>
          <w:sz w:val="22"/>
          <w:szCs w:val="22"/>
          <w:lang w:val="en-GB"/>
        </w:rPr>
      </w:pPr>
    </w:p>
    <w:p w14:paraId="0C2BEB7D" w14:textId="0BF5C041" w:rsidR="0009173C" w:rsidRDefault="0009173C">
      <w:pPr>
        <w:pStyle w:val="Body"/>
        <w:rPr>
          <w:rFonts w:ascii="Arial" w:eastAsia="Arial" w:hAnsi="Arial" w:cs="Arial"/>
          <w:sz w:val="22"/>
          <w:szCs w:val="22"/>
          <w:lang w:val="en-GB"/>
        </w:rPr>
      </w:pPr>
    </w:p>
    <w:p w14:paraId="6DDD26AC" w14:textId="58218301" w:rsidR="0009173C" w:rsidRDefault="0009173C">
      <w:pPr>
        <w:pStyle w:val="Body"/>
        <w:rPr>
          <w:rFonts w:ascii="Arial" w:eastAsia="Arial" w:hAnsi="Arial" w:cs="Arial"/>
          <w:sz w:val="22"/>
          <w:szCs w:val="22"/>
          <w:lang w:val="en-GB"/>
        </w:rPr>
      </w:pPr>
    </w:p>
    <w:p w14:paraId="18AB9435" w14:textId="77777777" w:rsidR="0009173C" w:rsidRPr="00673F23" w:rsidRDefault="0009173C">
      <w:pPr>
        <w:pStyle w:val="Body"/>
        <w:rPr>
          <w:rFonts w:ascii="Arial" w:eastAsia="Arial" w:hAnsi="Arial" w:cs="Arial"/>
          <w:sz w:val="22"/>
          <w:szCs w:val="22"/>
          <w:lang w:val="en-GB"/>
        </w:rPr>
      </w:pPr>
    </w:p>
    <w:p w14:paraId="3B5A7562" w14:textId="77777777" w:rsidR="008C476A" w:rsidRPr="00673F23" w:rsidRDefault="008C476A">
      <w:pPr>
        <w:pStyle w:val="Body"/>
        <w:rPr>
          <w:rFonts w:ascii="Arial" w:eastAsia="Arial" w:hAnsi="Arial" w:cs="Arial"/>
          <w:sz w:val="22"/>
          <w:szCs w:val="22"/>
          <w:lang w:val="en-GB"/>
        </w:rPr>
      </w:pPr>
    </w:p>
    <w:tbl>
      <w:tblPr>
        <w:tblW w:w="142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96"/>
        <w:gridCol w:w="8124"/>
      </w:tblGrid>
      <w:tr w:rsidR="008C476A" w:rsidRPr="00673F23" w14:paraId="723C0D25" w14:textId="77777777">
        <w:trPr>
          <w:trHeight w:val="243"/>
        </w:trPr>
        <w:tc>
          <w:tcPr>
            <w:tcW w:w="6096"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185613A9" w14:textId="77777777" w:rsidR="008C476A" w:rsidRPr="00673F23" w:rsidRDefault="00332B2D">
            <w:pPr>
              <w:pStyle w:val="Body"/>
              <w:rPr>
                <w:lang w:val="en-GB"/>
              </w:rPr>
            </w:pPr>
            <w:r w:rsidRPr="00673F23">
              <w:rPr>
                <w:rFonts w:ascii="Arial" w:hAnsi="Arial"/>
                <w:b/>
                <w:bCs/>
                <w:sz w:val="22"/>
                <w:szCs w:val="22"/>
                <w:lang w:val="en-GB"/>
              </w:rPr>
              <w:lastRenderedPageBreak/>
              <w:t>Staff leading on this priority – including partners</w:t>
            </w:r>
          </w:p>
        </w:tc>
        <w:tc>
          <w:tcPr>
            <w:tcW w:w="8124"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393CF2D1" w14:textId="77777777" w:rsidR="008C476A" w:rsidRPr="00673F23" w:rsidRDefault="00332B2D">
            <w:pPr>
              <w:pStyle w:val="Body"/>
              <w:rPr>
                <w:lang w:val="en-GB"/>
              </w:rPr>
            </w:pPr>
            <w:r w:rsidRPr="00673F23">
              <w:rPr>
                <w:rFonts w:ascii="Arial" w:hAnsi="Arial"/>
                <w:b/>
                <w:bCs/>
                <w:sz w:val="22"/>
                <w:szCs w:val="22"/>
                <w:lang w:val="en-GB"/>
              </w:rPr>
              <w:t xml:space="preserve">                       Resources and staff development</w:t>
            </w:r>
          </w:p>
        </w:tc>
      </w:tr>
      <w:tr w:rsidR="007E3661" w:rsidRPr="00F16687" w14:paraId="382027A1" w14:textId="77777777" w:rsidTr="007E3661">
        <w:trPr>
          <w:trHeight w:val="1683"/>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140C0" w14:textId="77777777" w:rsidR="007E3661" w:rsidRPr="007E3661" w:rsidRDefault="007E3661" w:rsidP="00B67F31">
            <w:pPr>
              <w:pStyle w:val="Body"/>
              <w:rPr>
                <w:lang w:val="en-GB"/>
              </w:rPr>
            </w:pPr>
            <w:r w:rsidRPr="007E3661">
              <w:rPr>
                <w:lang w:val="en-GB"/>
              </w:rPr>
              <w:t>Stacey Donnelly PT</w:t>
            </w:r>
          </w:p>
          <w:p w14:paraId="6AADC669" w14:textId="77777777" w:rsidR="007E3661" w:rsidRPr="007E3661" w:rsidRDefault="007E3661" w:rsidP="00B67F31">
            <w:pPr>
              <w:pStyle w:val="Body"/>
              <w:rPr>
                <w:lang w:val="en-GB"/>
              </w:rPr>
            </w:pPr>
            <w:r w:rsidRPr="007E3661">
              <w:rPr>
                <w:lang w:val="en-GB"/>
              </w:rPr>
              <w:t xml:space="preserve">Kirsty Shannon </w:t>
            </w:r>
          </w:p>
          <w:p w14:paraId="27A1A0FC" w14:textId="77777777" w:rsidR="007E3661" w:rsidRPr="007E3661" w:rsidRDefault="007E3661" w:rsidP="00B67F31">
            <w:pPr>
              <w:pStyle w:val="Body"/>
              <w:rPr>
                <w:lang w:val="en-GB"/>
              </w:rPr>
            </w:pPr>
            <w:r w:rsidRPr="007E3661">
              <w:rPr>
                <w:lang w:val="en-GB"/>
              </w:rPr>
              <w:t>Louise White PT</w:t>
            </w:r>
          </w:p>
          <w:p w14:paraId="7EA99A2B" w14:textId="77777777" w:rsidR="007E3661" w:rsidRPr="007E3661" w:rsidRDefault="007E3661" w:rsidP="00B67F31">
            <w:pPr>
              <w:pStyle w:val="Body"/>
              <w:rPr>
                <w:lang w:val="en-GB"/>
              </w:rPr>
            </w:pPr>
          </w:p>
          <w:p w14:paraId="4B8C4D6B" w14:textId="77777777" w:rsidR="007E3661" w:rsidRPr="007E3661" w:rsidRDefault="007E3661" w:rsidP="00B67F31">
            <w:pPr>
              <w:pStyle w:val="Body"/>
              <w:rPr>
                <w:lang w:val="en-GB"/>
              </w:rPr>
            </w:pPr>
          </w:p>
        </w:tc>
        <w:tc>
          <w:tcPr>
            <w:tcW w:w="8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2EDFE" w14:textId="77777777" w:rsidR="007E3661" w:rsidRPr="007E3661" w:rsidRDefault="007E3661" w:rsidP="00B67F31">
            <w:pPr>
              <w:pStyle w:val="Body"/>
              <w:rPr>
                <w:rFonts w:ascii="Arial" w:hAnsi="Arial"/>
                <w:sz w:val="22"/>
                <w:szCs w:val="22"/>
                <w:lang w:val="en-GB"/>
              </w:rPr>
            </w:pPr>
            <w:r w:rsidRPr="007E3661">
              <w:rPr>
                <w:rFonts w:ascii="Arial" w:hAnsi="Arial"/>
                <w:sz w:val="22"/>
                <w:szCs w:val="22"/>
                <w:lang w:val="en-GB"/>
              </w:rPr>
              <w:t xml:space="preserve">Staff development through CPD at collegiate meetings and Inset days, team teaching and modelling. </w:t>
            </w:r>
          </w:p>
          <w:p w14:paraId="19F1073C" w14:textId="77777777" w:rsidR="007E3661" w:rsidRPr="007E3661" w:rsidRDefault="007E3661" w:rsidP="00B67F31">
            <w:pPr>
              <w:pStyle w:val="Body"/>
              <w:rPr>
                <w:rFonts w:ascii="Arial" w:hAnsi="Arial"/>
                <w:sz w:val="22"/>
                <w:szCs w:val="22"/>
                <w:lang w:val="en-GB"/>
              </w:rPr>
            </w:pPr>
            <w:r w:rsidRPr="007E3661">
              <w:rPr>
                <w:rFonts w:ascii="Arial" w:hAnsi="Arial"/>
                <w:sz w:val="22"/>
                <w:szCs w:val="22"/>
                <w:lang w:val="en-GB"/>
              </w:rPr>
              <w:t xml:space="preserve">Making Thinking Visible textbook, booklets, DVD and resources </w:t>
            </w:r>
          </w:p>
          <w:p w14:paraId="4EAF5A18" w14:textId="77777777" w:rsidR="007E3661" w:rsidRPr="007E3661" w:rsidRDefault="007E3661" w:rsidP="00B67F31">
            <w:pPr>
              <w:pStyle w:val="Body"/>
              <w:rPr>
                <w:rFonts w:ascii="Arial" w:hAnsi="Arial"/>
                <w:sz w:val="22"/>
                <w:szCs w:val="22"/>
                <w:lang w:val="en-GB"/>
              </w:rPr>
            </w:pPr>
            <w:r w:rsidRPr="007E3661">
              <w:rPr>
                <w:rFonts w:ascii="Arial" w:hAnsi="Arial"/>
                <w:sz w:val="22"/>
                <w:szCs w:val="22"/>
                <w:lang w:val="en-GB"/>
              </w:rPr>
              <w:t>Post its, large paper and pens/pencils</w:t>
            </w:r>
          </w:p>
        </w:tc>
      </w:tr>
    </w:tbl>
    <w:p w14:paraId="449D2E52" w14:textId="77777777" w:rsidR="008C476A" w:rsidRPr="00673F23" w:rsidRDefault="008C476A">
      <w:pPr>
        <w:pStyle w:val="Body"/>
        <w:widowControl w:val="0"/>
        <w:ind w:left="108" w:hanging="108"/>
        <w:rPr>
          <w:rFonts w:ascii="Arial" w:eastAsia="Arial" w:hAnsi="Arial" w:cs="Arial"/>
          <w:sz w:val="22"/>
          <w:szCs w:val="22"/>
          <w:lang w:val="en-GB"/>
        </w:rPr>
      </w:pPr>
    </w:p>
    <w:p w14:paraId="5D06C9AB" w14:textId="77777777" w:rsidR="008C476A" w:rsidRPr="00673F23" w:rsidRDefault="008C476A">
      <w:pPr>
        <w:pStyle w:val="Body"/>
        <w:rPr>
          <w:rFonts w:ascii="Arial" w:eastAsia="Arial" w:hAnsi="Arial" w:cs="Arial"/>
          <w:sz w:val="22"/>
          <w:szCs w:val="22"/>
          <w:lang w:val="en-GB"/>
        </w:rPr>
      </w:pPr>
    </w:p>
    <w:p w14:paraId="687382B4" w14:textId="77777777" w:rsidR="008C476A" w:rsidRDefault="008C476A">
      <w:pPr>
        <w:pStyle w:val="Body"/>
        <w:rPr>
          <w:rFonts w:ascii="Arial" w:eastAsia="Arial" w:hAnsi="Arial" w:cs="Arial"/>
          <w:sz w:val="22"/>
          <w:szCs w:val="22"/>
          <w:lang w:val="en-GB"/>
        </w:rPr>
      </w:pPr>
    </w:p>
    <w:p w14:paraId="326A2E93" w14:textId="77777777" w:rsidR="00CC2313" w:rsidRDefault="00CC2313">
      <w:pPr>
        <w:pStyle w:val="Body"/>
        <w:rPr>
          <w:rFonts w:ascii="Arial" w:eastAsia="Arial" w:hAnsi="Arial" w:cs="Arial"/>
          <w:sz w:val="22"/>
          <w:szCs w:val="22"/>
          <w:lang w:val="en-GB"/>
        </w:rPr>
      </w:pPr>
    </w:p>
    <w:p w14:paraId="2E89888F" w14:textId="77777777" w:rsidR="00CC2313" w:rsidRDefault="00CC2313">
      <w:pPr>
        <w:pStyle w:val="Body"/>
        <w:rPr>
          <w:rFonts w:ascii="Arial" w:eastAsia="Arial" w:hAnsi="Arial" w:cs="Arial"/>
          <w:sz w:val="22"/>
          <w:szCs w:val="22"/>
          <w:lang w:val="en-GB"/>
        </w:rPr>
      </w:pPr>
    </w:p>
    <w:p w14:paraId="6D48908A" w14:textId="77777777" w:rsidR="00CC2313" w:rsidRDefault="00CC2313">
      <w:pPr>
        <w:pStyle w:val="Body"/>
        <w:rPr>
          <w:rFonts w:ascii="Arial" w:eastAsia="Arial" w:hAnsi="Arial" w:cs="Arial"/>
          <w:sz w:val="22"/>
          <w:szCs w:val="22"/>
          <w:lang w:val="en-GB"/>
        </w:rPr>
      </w:pPr>
    </w:p>
    <w:p w14:paraId="13DDFFFD" w14:textId="77777777" w:rsidR="00CC2313" w:rsidRDefault="00CC2313">
      <w:pPr>
        <w:pStyle w:val="Body"/>
        <w:rPr>
          <w:rFonts w:ascii="Arial" w:eastAsia="Arial" w:hAnsi="Arial" w:cs="Arial"/>
          <w:sz w:val="22"/>
          <w:szCs w:val="22"/>
          <w:lang w:val="en-GB"/>
        </w:rPr>
      </w:pPr>
    </w:p>
    <w:p w14:paraId="46B23825" w14:textId="77777777" w:rsidR="00CC2313" w:rsidRDefault="00CC2313">
      <w:pPr>
        <w:pStyle w:val="Body"/>
        <w:rPr>
          <w:rFonts w:ascii="Arial" w:eastAsia="Arial" w:hAnsi="Arial" w:cs="Arial"/>
          <w:sz w:val="22"/>
          <w:szCs w:val="22"/>
          <w:lang w:val="en-GB"/>
        </w:rPr>
      </w:pPr>
    </w:p>
    <w:p w14:paraId="3E20B5DD" w14:textId="77777777" w:rsidR="00CC2313" w:rsidRDefault="00CC2313">
      <w:pPr>
        <w:pStyle w:val="Body"/>
        <w:rPr>
          <w:rFonts w:ascii="Arial" w:eastAsia="Arial" w:hAnsi="Arial" w:cs="Arial"/>
          <w:sz w:val="22"/>
          <w:szCs w:val="22"/>
          <w:lang w:val="en-GB"/>
        </w:rPr>
      </w:pPr>
    </w:p>
    <w:p w14:paraId="07EDB1A3" w14:textId="77777777" w:rsidR="00CC2313" w:rsidRDefault="00CC2313">
      <w:pPr>
        <w:pStyle w:val="Body"/>
        <w:rPr>
          <w:rFonts w:ascii="Arial" w:eastAsia="Arial" w:hAnsi="Arial" w:cs="Arial"/>
          <w:sz w:val="22"/>
          <w:szCs w:val="22"/>
          <w:lang w:val="en-GB"/>
        </w:rPr>
      </w:pPr>
    </w:p>
    <w:p w14:paraId="44C45F3B" w14:textId="77777777" w:rsidR="00CC2313" w:rsidRDefault="00CC2313">
      <w:pPr>
        <w:pStyle w:val="Body"/>
        <w:rPr>
          <w:rFonts w:ascii="Arial" w:eastAsia="Arial" w:hAnsi="Arial" w:cs="Arial"/>
          <w:sz w:val="22"/>
          <w:szCs w:val="22"/>
          <w:lang w:val="en-GB"/>
        </w:rPr>
      </w:pPr>
    </w:p>
    <w:p w14:paraId="3C8629EF" w14:textId="77777777" w:rsidR="00CC2313" w:rsidRDefault="00CC2313">
      <w:pPr>
        <w:pStyle w:val="Body"/>
        <w:rPr>
          <w:rFonts w:ascii="Arial" w:eastAsia="Arial" w:hAnsi="Arial" w:cs="Arial"/>
          <w:sz w:val="22"/>
          <w:szCs w:val="22"/>
          <w:lang w:val="en-GB"/>
        </w:rPr>
      </w:pPr>
    </w:p>
    <w:p w14:paraId="020384F4" w14:textId="77777777" w:rsidR="00CC2313" w:rsidRDefault="00CC2313">
      <w:pPr>
        <w:pStyle w:val="Body"/>
        <w:rPr>
          <w:rFonts w:ascii="Arial" w:eastAsia="Arial" w:hAnsi="Arial" w:cs="Arial"/>
          <w:sz w:val="22"/>
          <w:szCs w:val="22"/>
          <w:lang w:val="en-GB"/>
        </w:rPr>
      </w:pPr>
    </w:p>
    <w:p w14:paraId="5C1030EC" w14:textId="77777777" w:rsidR="00CC2313" w:rsidRDefault="00CC2313">
      <w:pPr>
        <w:pStyle w:val="Body"/>
        <w:rPr>
          <w:rFonts w:ascii="Arial" w:eastAsia="Arial" w:hAnsi="Arial" w:cs="Arial"/>
          <w:sz w:val="22"/>
          <w:szCs w:val="22"/>
          <w:lang w:val="en-GB"/>
        </w:rPr>
      </w:pPr>
    </w:p>
    <w:p w14:paraId="7431B4FC" w14:textId="77777777" w:rsidR="00CC2313" w:rsidRDefault="00CC2313">
      <w:pPr>
        <w:pStyle w:val="Body"/>
        <w:rPr>
          <w:rFonts w:ascii="Arial" w:eastAsia="Arial" w:hAnsi="Arial" w:cs="Arial"/>
          <w:sz w:val="22"/>
          <w:szCs w:val="22"/>
          <w:lang w:val="en-GB"/>
        </w:rPr>
      </w:pPr>
    </w:p>
    <w:p w14:paraId="31F923EE" w14:textId="77777777" w:rsidR="00CC2313" w:rsidRDefault="00CC2313">
      <w:pPr>
        <w:pStyle w:val="Body"/>
        <w:rPr>
          <w:rFonts w:ascii="Arial" w:eastAsia="Arial" w:hAnsi="Arial" w:cs="Arial"/>
          <w:sz w:val="22"/>
          <w:szCs w:val="22"/>
          <w:lang w:val="en-GB"/>
        </w:rPr>
      </w:pPr>
    </w:p>
    <w:p w14:paraId="3DE42905" w14:textId="77777777" w:rsidR="00CC2313" w:rsidRDefault="00CC2313">
      <w:pPr>
        <w:pStyle w:val="Body"/>
        <w:rPr>
          <w:rFonts w:ascii="Arial" w:eastAsia="Arial" w:hAnsi="Arial" w:cs="Arial"/>
          <w:sz w:val="22"/>
          <w:szCs w:val="22"/>
          <w:lang w:val="en-GB"/>
        </w:rPr>
      </w:pPr>
    </w:p>
    <w:p w14:paraId="75066A32" w14:textId="77777777" w:rsidR="00CC2313" w:rsidRDefault="00CC2313">
      <w:pPr>
        <w:pStyle w:val="Body"/>
        <w:rPr>
          <w:rFonts w:ascii="Arial" w:eastAsia="Arial" w:hAnsi="Arial" w:cs="Arial"/>
          <w:sz w:val="22"/>
          <w:szCs w:val="22"/>
          <w:lang w:val="en-GB"/>
        </w:rPr>
      </w:pPr>
    </w:p>
    <w:p w14:paraId="12250803" w14:textId="77777777" w:rsidR="00CC2313" w:rsidRDefault="00CC2313">
      <w:pPr>
        <w:pStyle w:val="Body"/>
        <w:rPr>
          <w:rFonts w:ascii="Arial" w:eastAsia="Arial" w:hAnsi="Arial" w:cs="Arial"/>
          <w:sz w:val="22"/>
          <w:szCs w:val="22"/>
          <w:lang w:val="en-GB"/>
        </w:rPr>
      </w:pPr>
    </w:p>
    <w:p w14:paraId="31B11AB5" w14:textId="77777777" w:rsidR="00CC2313" w:rsidRDefault="00CC2313">
      <w:pPr>
        <w:pStyle w:val="Body"/>
        <w:rPr>
          <w:rFonts w:ascii="Arial" w:eastAsia="Arial" w:hAnsi="Arial" w:cs="Arial"/>
          <w:sz w:val="22"/>
          <w:szCs w:val="22"/>
          <w:lang w:val="en-GB"/>
        </w:rPr>
      </w:pPr>
    </w:p>
    <w:p w14:paraId="725A4D65" w14:textId="77777777" w:rsidR="00CC2313" w:rsidRDefault="00CC2313">
      <w:pPr>
        <w:pStyle w:val="Body"/>
        <w:rPr>
          <w:rFonts w:ascii="Arial" w:eastAsia="Arial" w:hAnsi="Arial" w:cs="Arial"/>
          <w:sz w:val="22"/>
          <w:szCs w:val="22"/>
          <w:lang w:val="en-GB"/>
        </w:rPr>
      </w:pPr>
    </w:p>
    <w:p w14:paraId="0D580C03" w14:textId="09617CBD" w:rsidR="00CC2313" w:rsidRDefault="00CC2313">
      <w:pPr>
        <w:pStyle w:val="Body"/>
        <w:rPr>
          <w:rFonts w:ascii="Arial" w:eastAsia="Arial" w:hAnsi="Arial" w:cs="Arial"/>
          <w:sz w:val="22"/>
          <w:szCs w:val="22"/>
          <w:lang w:val="en-GB"/>
        </w:rPr>
      </w:pPr>
    </w:p>
    <w:p w14:paraId="7BFB1D12" w14:textId="6B974781" w:rsidR="0009173C" w:rsidRDefault="0009173C">
      <w:pPr>
        <w:pStyle w:val="Body"/>
        <w:rPr>
          <w:rFonts w:ascii="Arial" w:eastAsia="Arial" w:hAnsi="Arial" w:cs="Arial"/>
          <w:sz w:val="22"/>
          <w:szCs w:val="22"/>
          <w:lang w:val="en-GB"/>
        </w:rPr>
      </w:pPr>
    </w:p>
    <w:p w14:paraId="259F0565" w14:textId="77777777" w:rsidR="0009173C" w:rsidRPr="00673F23" w:rsidRDefault="0009173C">
      <w:pPr>
        <w:pStyle w:val="Body"/>
        <w:rPr>
          <w:rFonts w:ascii="Arial" w:eastAsia="Arial" w:hAnsi="Arial" w:cs="Arial"/>
          <w:sz w:val="22"/>
          <w:szCs w:val="22"/>
          <w:lang w:val="en-GB"/>
        </w:rPr>
      </w:pPr>
    </w:p>
    <w:p w14:paraId="05D18D5C" w14:textId="77777777" w:rsidR="008C476A" w:rsidRPr="00673F23" w:rsidRDefault="008C476A">
      <w:pPr>
        <w:pStyle w:val="Body"/>
        <w:rPr>
          <w:rFonts w:ascii="Arial" w:eastAsia="Arial" w:hAnsi="Arial" w:cs="Arial"/>
          <w:sz w:val="22"/>
          <w:szCs w:val="22"/>
          <w:lang w:val="en-GB"/>
        </w:rPr>
      </w:pPr>
    </w:p>
    <w:p w14:paraId="5328B3B9" w14:textId="77777777" w:rsidR="008C476A" w:rsidRPr="00673F23" w:rsidRDefault="008C476A">
      <w:pPr>
        <w:pStyle w:val="Body"/>
        <w:ind w:firstLine="720"/>
        <w:rPr>
          <w:rFonts w:ascii="Arial" w:eastAsia="Arial" w:hAnsi="Arial" w:cs="Arial"/>
          <w:sz w:val="22"/>
          <w:szCs w:val="22"/>
          <w:lang w:val="en-GB"/>
        </w:rPr>
      </w:pPr>
    </w:p>
    <w:tbl>
      <w:tblPr>
        <w:tblW w:w="141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
        <w:gridCol w:w="1898"/>
        <w:gridCol w:w="11340"/>
      </w:tblGrid>
      <w:tr w:rsidR="008C476A" w:rsidRPr="00673F23" w14:paraId="6547F3C5" w14:textId="77777777">
        <w:trPr>
          <w:trHeight w:val="483"/>
        </w:trPr>
        <w:tc>
          <w:tcPr>
            <w:tcW w:w="95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5B83ADFA" w14:textId="77777777" w:rsidR="008C476A" w:rsidRPr="00673F23" w:rsidRDefault="00332B2D">
            <w:pPr>
              <w:pStyle w:val="Body"/>
              <w:jc w:val="center"/>
              <w:rPr>
                <w:lang w:val="en-GB"/>
              </w:rPr>
            </w:pPr>
            <w:r w:rsidRPr="00673F23">
              <w:rPr>
                <w:rFonts w:ascii="Arial" w:hAnsi="Arial"/>
                <w:b/>
                <w:bCs/>
                <w:sz w:val="22"/>
                <w:szCs w:val="22"/>
                <w:lang w:val="en-GB"/>
              </w:rPr>
              <w:lastRenderedPageBreak/>
              <w:t>No.</w:t>
            </w:r>
          </w:p>
        </w:tc>
        <w:tc>
          <w:tcPr>
            <w:tcW w:w="189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65B62DA1" w14:textId="77777777" w:rsidR="008C476A" w:rsidRPr="00673F23" w:rsidRDefault="00332B2D">
            <w:pPr>
              <w:pStyle w:val="Body"/>
              <w:rPr>
                <w:lang w:val="en-GB"/>
              </w:rPr>
            </w:pPr>
            <w:r w:rsidRPr="00673F23">
              <w:rPr>
                <w:rFonts w:ascii="Arial" w:hAnsi="Arial"/>
                <w:b/>
                <w:bCs/>
                <w:sz w:val="22"/>
                <w:szCs w:val="22"/>
                <w:lang w:val="en-GB"/>
              </w:rPr>
              <w:t xml:space="preserve">Quality Indicator </w:t>
            </w:r>
          </w:p>
        </w:tc>
        <w:tc>
          <w:tcPr>
            <w:tcW w:w="11340"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14:paraId="19016337" w14:textId="77777777" w:rsidR="008C476A" w:rsidRPr="00673F23" w:rsidRDefault="00332B2D">
            <w:pPr>
              <w:pStyle w:val="Body"/>
              <w:rPr>
                <w:lang w:val="en-GB"/>
              </w:rPr>
            </w:pPr>
            <w:r w:rsidRPr="00673F23">
              <w:rPr>
                <w:rFonts w:ascii="Arial" w:hAnsi="Arial"/>
                <w:b/>
                <w:bCs/>
                <w:sz w:val="22"/>
                <w:szCs w:val="22"/>
                <w:lang w:val="en-GB"/>
              </w:rPr>
              <w:t xml:space="preserve"> Priority </w:t>
            </w:r>
          </w:p>
        </w:tc>
      </w:tr>
      <w:tr w:rsidR="008C476A" w:rsidRPr="0009173C" w14:paraId="16BE22FF" w14:textId="77777777">
        <w:trPr>
          <w:trHeight w:val="843"/>
        </w:trPr>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AEA7" w14:textId="77777777" w:rsidR="008C476A" w:rsidRPr="0009173C" w:rsidRDefault="00332B2D">
            <w:pPr>
              <w:pStyle w:val="Body"/>
              <w:spacing w:before="60"/>
              <w:jc w:val="center"/>
              <w:rPr>
                <w:lang w:val="en-GB"/>
              </w:rPr>
            </w:pPr>
            <w:r w:rsidRPr="0009173C">
              <w:rPr>
                <w:rFonts w:ascii="Arial" w:hAnsi="Arial"/>
                <w:b/>
                <w:bCs/>
                <w:sz w:val="22"/>
                <w:szCs w:val="22"/>
                <w:lang w:val="en-GB"/>
              </w:rPr>
              <w:t>3</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BE73A" w14:textId="77777777" w:rsidR="008C476A" w:rsidRPr="0009173C" w:rsidRDefault="008C476A">
            <w:pPr>
              <w:pStyle w:val="Body"/>
              <w:spacing w:before="60"/>
              <w:jc w:val="center"/>
              <w:rPr>
                <w:rFonts w:ascii="Arial" w:eastAsia="Arial" w:hAnsi="Arial" w:cs="Arial"/>
                <w:b/>
                <w:bCs/>
                <w:sz w:val="22"/>
                <w:szCs w:val="22"/>
                <w:lang w:val="en-GB"/>
              </w:rPr>
            </w:pPr>
          </w:p>
          <w:p w14:paraId="04A27C82" w14:textId="77777777" w:rsidR="008C476A" w:rsidRPr="0009173C" w:rsidRDefault="008C476A">
            <w:pPr>
              <w:pStyle w:val="Body"/>
              <w:spacing w:before="60"/>
              <w:jc w:val="center"/>
              <w:rPr>
                <w:lang w:val="en-GB"/>
              </w:rPr>
            </w:pP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F31EF" w14:textId="77777777" w:rsidR="008C476A" w:rsidRPr="0009173C" w:rsidRDefault="008C476A">
            <w:pPr>
              <w:pStyle w:val="Body"/>
              <w:spacing w:before="60"/>
              <w:rPr>
                <w:rFonts w:ascii="Arial" w:eastAsia="Arial" w:hAnsi="Arial" w:cs="Arial"/>
                <w:sz w:val="22"/>
                <w:szCs w:val="22"/>
                <w:lang w:val="en-GB"/>
              </w:rPr>
            </w:pPr>
          </w:p>
          <w:p w14:paraId="587B8C31" w14:textId="77777777" w:rsidR="008C476A" w:rsidRPr="0009173C" w:rsidRDefault="00CC2313">
            <w:pPr>
              <w:pStyle w:val="Body"/>
              <w:spacing w:before="60"/>
              <w:rPr>
                <w:rFonts w:ascii="Arial" w:eastAsia="Arial" w:hAnsi="Arial" w:cs="Arial"/>
                <w:sz w:val="22"/>
                <w:szCs w:val="22"/>
                <w:lang w:val="en-GB"/>
              </w:rPr>
            </w:pPr>
            <w:r w:rsidRPr="0009173C">
              <w:rPr>
                <w:rFonts w:ascii="Arial" w:eastAsia="Arial" w:hAnsi="Arial" w:cs="Arial"/>
                <w:sz w:val="22"/>
                <w:szCs w:val="22"/>
                <w:lang w:val="en-GB"/>
              </w:rPr>
              <w:t>To further embed ASN and nurturing approaches across the establishment.</w:t>
            </w:r>
          </w:p>
        </w:tc>
      </w:tr>
    </w:tbl>
    <w:p w14:paraId="17515965" w14:textId="77777777" w:rsidR="008C476A" w:rsidRPr="0009173C" w:rsidRDefault="008C476A">
      <w:pPr>
        <w:pStyle w:val="Body"/>
        <w:widowControl w:val="0"/>
        <w:rPr>
          <w:rFonts w:ascii="Arial" w:eastAsia="Arial" w:hAnsi="Arial" w:cs="Arial"/>
          <w:sz w:val="22"/>
          <w:szCs w:val="22"/>
          <w:lang w:val="en-GB"/>
        </w:rPr>
      </w:pPr>
    </w:p>
    <w:p w14:paraId="26DF397B" w14:textId="77777777" w:rsidR="008C476A" w:rsidRPr="0009173C" w:rsidRDefault="008C476A">
      <w:pPr>
        <w:pStyle w:val="Body"/>
        <w:ind w:firstLine="720"/>
        <w:rPr>
          <w:rFonts w:ascii="Arial" w:eastAsia="Arial" w:hAnsi="Arial" w:cs="Arial"/>
          <w:sz w:val="22"/>
          <w:szCs w:val="22"/>
          <w:lang w:val="en-GB"/>
        </w:rPr>
      </w:pPr>
    </w:p>
    <w:p w14:paraId="5CACE997" w14:textId="77777777" w:rsidR="008C476A" w:rsidRPr="0009173C" w:rsidRDefault="008C476A">
      <w:pPr>
        <w:pStyle w:val="Body"/>
        <w:ind w:firstLine="720"/>
        <w:rPr>
          <w:rFonts w:ascii="Arial" w:eastAsia="Arial" w:hAnsi="Arial" w:cs="Arial"/>
          <w:sz w:val="22"/>
          <w:szCs w:val="22"/>
          <w:lang w:val="en-GB"/>
        </w:rPr>
      </w:pPr>
    </w:p>
    <w:tbl>
      <w:tblPr>
        <w:tblW w:w="14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117"/>
        <w:gridCol w:w="1700"/>
        <w:gridCol w:w="6423"/>
      </w:tblGrid>
      <w:tr w:rsidR="008C476A" w:rsidRPr="0009173C" w14:paraId="66C88D98" w14:textId="77777777" w:rsidTr="006C2A22">
        <w:trPr>
          <w:trHeight w:val="958"/>
          <w:tblHeader/>
        </w:trPr>
        <w:tc>
          <w:tcPr>
            <w:tcW w:w="6117"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vAlign w:val="center"/>
          </w:tcPr>
          <w:p w14:paraId="708A31C0" w14:textId="77777777" w:rsidR="008C476A" w:rsidRPr="0009173C" w:rsidRDefault="00332B2D">
            <w:pPr>
              <w:pStyle w:val="Body"/>
              <w:jc w:val="center"/>
              <w:rPr>
                <w:lang w:val="en-GB"/>
              </w:rPr>
            </w:pPr>
            <w:r w:rsidRPr="0009173C">
              <w:rPr>
                <w:rFonts w:ascii="Arial" w:hAnsi="Arial"/>
                <w:b/>
                <w:bCs/>
                <w:sz w:val="22"/>
                <w:szCs w:val="22"/>
                <w:lang w:val="en-GB"/>
              </w:rPr>
              <w:t xml:space="preserve">Tasks to achieve priority  </w:t>
            </w:r>
          </w:p>
        </w:tc>
        <w:tc>
          <w:tcPr>
            <w:tcW w:w="1700"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vAlign w:val="center"/>
          </w:tcPr>
          <w:p w14:paraId="00A3822C" w14:textId="77777777" w:rsidR="008C476A" w:rsidRPr="0009173C" w:rsidRDefault="008C476A">
            <w:pPr>
              <w:pStyle w:val="Body"/>
              <w:rPr>
                <w:rFonts w:ascii="Arial" w:eastAsia="Arial" w:hAnsi="Arial" w:cs="Arial"/>
                <w:b/>
                <w:bCs/>
                <w:sz w:val="22"/>
                <w:szCs w:val="22"/>
                <w:lang w:val="en-GB"/>
              </w:rPr>
            </w:pPr>
          </w:p>
          <w:p w14:paraId="1BC5895C" w14:textId="77777777" w:rsidR="008C476A" w:rsidRPr="0009173C" w:rsidRDefault="00332B2D">
            <w:pPr>
              <w:pStyle w:val="Body"/>
              <w:jc w:val="center"/>
              <w:rPr>
                <w:rFonts w:ascii="Arial" w:eastAsia="Arial" w:hAnsi="Arial" w:cs="Arial"/>
                <w:b/>
                <w:bCs/>
                <w:sz w:val="22"/>
                <w:szCs w:val="22"/>
                <w:lang w:val="en-GB"/>
              </w:rPr>
            </w:pPr>
            <w:r w:rsidRPr="0009173C">
              <w:rPr>
                <w:rFonts w:ascii="Arial" w:hAnsi="Arial"/>
                <w:b/>
                <w:bCs/>
                <w:sz w:val="22"/>
                <w:szCs w:val="22"/>
                <w:lang w:val="en-GB"/>
              </w:rPr>
              <w:t>Timescale</w:t>
            </w:r>
          </w:p>
          <w:p w14:paraId="04334AD2" w14:textId="77777777" w:rsidR="008C476A" w:rsidRPr="0009173C" w:rsidRDefault="00332B2D">
            <w:pPr>
              <w:pStyle w:val="Body"/>
              <w:jc w:val="center"/>
              <w:rPr>
                <w:lang w:val="en-GB"/>
              </w:rPr>
            </w:pPr>
            <w:r w:rsidRPr="0009173C">
              <w:rPr>
                <w:rFonts w:ascii="Arial" w:hAnsi="Arial"/>
                <w:b/>
                <w:bCs/>
                <w:sz w:val="22"/>
                <w:szCs w:val="22"/>
                <w:lang w:val="en-GB"/>
              </w:rPr>
              <w:t>and checkpoints</w:t>
            </w:r>
          </w:p>
        </w:tc>
        <w:tc>
          <w:tcPr>
            <w:tcW w:w="6423" w:type="dxa"/>
            <w:tcBorders>
              <w:top w:val="single" w:sz="4" w:space="0" w:color="000000"/>
              <w:left w:val="single" w:sz="4" w:space="0" w:color="000000"/>
              <w:bottom w:val="nil"/>
              <w:right w:val="single" w:sz="4" w:space="0" w:color="000000"/>
            </w:tcBorders>
            <w:shd w:val="clear" w:color="auto" w:fill="C0C0C0"/>
            <w:tcMar>
              <w:top w:w="80" w:type="dxa"/>
              <w:left w:w="80" w:type="dxa"/>
              <w:bottom w:w="80" w:type="dxa"/>
              <w:right w:w="80" w:type="dxa"/>
            </w:tcMar>
            <w:vAlign w:val="center"/>
          </w:tcPr>
          <w:p w14:paraId="3ECA0257" w14:textId="77777777" w:rsidR="008C476A" w:rsidRPr="0009173C" w:rsidRDefault="00332B2D">
            <w:pPr>
              <w:pStyle w:val="Body"/>
              <w:rPr>
                <w:lang w:val="en-GB"/>
              </w:rPr>
            </w:pPr>
            <w:r w:rsidRPr="0009173C">
              <w:rPr>
                <w:rFonts w:ascii="Arial" w:hAnsi="Arial"/>
                <w:b/>
                <w:bCs/>
                <w:sz w:val="22"/>
                <w:szCs w:val="22"/>
                <w:lang w:val="en-GB"/>
              </w:rPr>
              <w:t xml:space="preserve">             Evidence of Impact &gt; (data, observation, views)</w:t>
            </w:r>
          </w:p>
        </w:tc>
      </w:tr>
      <w:tr w:rsidR="00CC2313" w:rsidRPr="0009173C" w14:paraId="057E7E61" w14:textId="77777777" w:rsidTr="00CC2313">
        <w:tblPrEx>
          <w:shd w:val="clear" w:color="auto" w:fill="CED7E7"/>
        </w:tblPrEx>
        <w:trPr>
          <w:trHeight w:val="970"/>
        </w:trPr>
        <w:tc>
          <w:tcPr>
            <w:tcW w:w="611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CFB67" w14:textId="77777777" w:rsidR="0057460D" w:rsidRPr="0009173C" w:rsidRDefault="0057460D" w:rsidP="00CC2313">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t>Assessment of staff abilities and confidence</w:t>
            </w:r>
            <w:r w:rsidR="005F42AE" w:rsidRPr="0009173C">
              <w:rPr>
                <w:rFonts w:ascii="Arial" w:eastAsia="Calibri" w:hAnsi="Arial" w:cs="Calibri"/>
                <w:color w:val="000000"/>
                <w:sz w:val="22"/>
                <w:szCs w:val="22"/>
                <w:u w:color="000000"/>
              </w:rPr>
              <w:t xml:space="preserve"> </w:t>
            </w:r>
            <w:r w:rsidR="004B4534" w:rsidRPr="0009173C">
              <w:rPr>
                <w:rFonts w:ascii="Arial" w:eastAsia="Calibri" w:hAnsi="Arial" w:cs="Calibri"/>
                <w:color w:val="000000"/>
                <w:sz w:val="22"/>
                <w:szCs w:val="22"/>
                <w:u w:color="000000"/>
              </w:rPr>
              <w:t xml:space="preserve">in understanding the developmental needs of children. </w:t>
            </w:r>
          </w:p>
          <w:p w14:paraId="3C756992" w14:textId="77777777" w:rsidR="0057460D" w:rsidRPr="0009173C" w:rsidRDefault="0057460D" w:rsidP="00CC2313">
            <w:pPr>
              <w:spacing w:before="4"/>
              <w:rPr>
                <w:rFonts w:ascii="Arial" w:eastAsia="Calibri" w:hAnsi="Arial" w:cs="Calibri"/>
                <w:color w:val="000000"/>
                <w:sz w:val="22"/>
                <w:szCs w:val="22"/>
                <w:u w:color="000000"/>
              </w:rPr>
            </w:pPr>
          </w:p>
          <w:p w14:paraId="7F5FE6FE" w14:textId="77777777" w:rsidR="004B4534" w:rsidRPr="0009173C" w:rsidRDefault="004B4534" w:rsidP="004B4534">
            <w:pPr>
              <w:spacing w:before="4"/>
              <w:rPr>
                <w:rFonts w:ascii="Arial" w:eastAsia="Calibri" w:hAnsi="Arial" w:cs="Calibri"/>
                <w:color w:val="000000"/>
                <w:sz w:val="22"/>
                <w:szCs w:val="22"/>
                <w:u w:color="000000"/>
              </w:rPr>
            </w:pPr>
          </w:p>
          <w:p w14:paraId="1D2DA020" w14:textId="77777777" w:rsidR="00CC2313" w:rsidRPr="0009173C" w:rsidRDefault="00CC2313" w:rsidP="005F42AE">
            <w:pPr>
              <w:spacing w:before="4"/>
              <w:rPr>
                <w:rFonts w:ascii="Arial" w:eastAsia="Calibri" w:hAnsi="Arial" w:cs="Calibri"/>
                <w:color w:val="000000"/>
                <w:sz w:val="22"/>
                <w:szCs w:val="22"/>
                <w:u w:color="000000"/>
              </w:rPr>
            </w:pPr>
          </w:p>
        </w:tc>
        <w:tc>
          <w:tcPr>
            <w:tcW w:w="170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BD38" w14:textId="77777777" w:rsidR="0057460D" w:rsidRPr="0009173C" w:rsidRDefault="0057460D" w:rsidP="00CC2313">
            <w:pPr>
              <w:spacing w:before="4"/>
            </w:pPr>
            <w:r w:rsidRPr="0009173C">
              <w:t>September</w:t>
            </w:r>
          </w:p>
          <w:p w14:paraId="05BC0622" w14:textId="77777777" w:rsidR="0057460D" w:rsidRPr="0009173C" w:rsidRDefault="0057460D" w:rsidP="00CC2313">
            <w:pPr>
              <w:spacing w:before="4"/>
            </w:pPr>
          </w:p>
          <w:p w14:paraId="1943F256" w14:textId="77777777" w:rsidR="0057460D" w:rsidRPr="0009173C" w:rsidRDefault="0057460D" w:rsidP="00CC2313">
            <w:pPr>
              <w:spacing w:before="4"/>
            </w:pPr>
          </w:p>
          <w:p w14:paraId="5EB4989E" w14:textId="77777777" w:rsidR="0057460D" w:rsidRPr="0009173C" w:rsidRDefault="0057460D" w:rsidP="00CC2313">
            <w:pPr>
              <w:spacing w:before="4"/>
            </w:pPr>
          </w:p>
          <w:p w14:paraId="514FDB43" w14:textId="77777777" w:rsidR="0057460D" w:rsidRPr="0009173C" w:rsidRDefault="0057460D" w:rsidP="00CC2313">
            <w:pPr>
              <w:spacing w:before="4"/>
            </w:pPr>
          </w:p>
          <w:p w14:paraId="7F9B6876" w14:textId="77777777" w:rsidR="00CC2313" w:rsidRPr="0009173C" w:rsidRDefault="00CC2313" w:rsidP="00CC2313">
            <w:pPr>
              <w:spacing w:before="4"/>
            </w:pPr>
          </w:p>
        </w:tc>
        <w:tc>
          <w:tcPr>
            <w:tcW w:w="642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36FE1" w14:textId="77777777" w:rsidR="0057460D" w:rsidRPr="0009173C" w:rsidRDefault="0057460D" w:rsidP="00CC2313">
            <w:pPr>
              <w:pStyle w:val="Body"/>
              <w:spacing w:before="4"/>
              <w:rPr>
                <w:lang w:val="en-GB"/>
              </w:rPr>
            </w:pPr>
            <w:r w:rsidRPr="0009173C">
              <w:rPr>
                <w:lang w:val="en-GB"/>
              </w:rPr>
              <w:t xml:space="preserve">Baseline survey of staff’s understanding of the developmental progress of children. This will be measured again in May to establish the impact of further embedding </w:t>
            </w:r>
            <w:r w:rsidR="005F42AE" w:rsidRPr="0009173C">
              <w:rPr>
                <w:lang w:val="en-GB"/>
              </w:rPr>
              <w:t xml:space="preserve">nurturing </w:t>
            </w:r>
            <w:r w:rsidRPr="0009173C">
              <w:rPr>
                <w:lang w:val="en-GB"/>
              </w:rPr>
              <w:t xml:space="preserve">approaches and to plan for next year’s SIP </w:t>
            </w:r>
          </w:p>
          <w:p w14:paraId="06E7CBB4" w14:textId="77777777" w:rsidR="00CC2313" w:rsidRPr="0009173C" w:rsidRDefault="00CC2313" w:rsidP="007A0F01">
            <w:pPr>
              <w:pStyle w:val="Body"/>
              <w:spacing w:before="4"/>
              <w:rPr>
                <w:lang w:val="en-GB"/>
              </w:rPr>
            </w:pPr>
          </w:p>
        </w:tc>
      </w:tr>
      <w:tr w:rsidR="004B4534" w:rsidRPr="0009173C" w14:paraId="2E3C237C"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2F560" w14:textId="77777777" w:rsidR="005F42AE" w:rsidRPr="0009173C" w:rsidRDefault="005F42AE" w:rsidP="005F42AE">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t>Staff training on how to create a Wellbeing Assessment Plan (WAP)</w:t>
            </w:r>
          </w:p>
          <w:p w14:paraId="324C4F2C" w14:textId="77777777" w:rsidR="005F42AE" w:rsidRPr="0009173C" w:rsidRDefault="005F42AE" w:rsidP="005F42AE">
            <w:pPr>
              <w:spacing w:before="4"/>
              <w:rPr>
                <w:rFonts w:ascii="Arial" w:eastAsia="Calibri" w:hAnsi="Arial" w:cs="Calibri"/>
                <w:color w:val="000000"/>
                <w:sz w:val="22"/>
                <w:szCs w:val="22"/>
                <w:u w:color="000000"/>
              </w:rPr>
            </w:pPr>
          </w:p>
          <w:p w14:paraId="34862905" w14:textId="77777777" w:rsidR="004B4534" w:rsidRPr="0009173C" w:rsidRDefault="004B4534" w:rsidP="004B4534">
            <w:pPr>
              <w:spacing w:before="4"/>
              <w:rPr>
                <w:rFonts w:ascii="Arial" w:eastAsia="Calibri" w:hAnsi="Arial" w:cs="Calibri"/>
                <w:color w:val="000000"/>
                <w:sz w:val="22"/>
                <w:szCs w:val="22"/>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07D16" w14:textId="77777777" w:rsidR="004B4534" w:rsidRPr="0009173C" w:rsidRDefault="005F42AE" w:rsidP="00CC2313">
            <w:pPr>
              <w:pStyle w:val="Body"/>
              <w:spacing w:before="4"/>
              <w:rPr>
                <w:lang w:val="en-GB"/>
              </w:rPr>
            </w:pPr>
            <w:r w:rsidRPr="0009173C">
              <w:rPr>
                <w:lang w:val="en-GB"/>
              </w:rPr>
              <w:t>September</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B676B" w14:textId="77777777" w:rsidR="005F42AE" w:rsidRPr="0009173C" w:rsidRDefault="005F42AE" w:rsidP="005F42AE">
            <w:pPr>
              <w:pStyle w:val="Body"/>
              <w:spacing w:before="4"/>
              <w:rPr>
                <w:lang w:val="en-GB"/>
              </w:rPr>
            </w:pPr>
            <w:r w:rsidRPr="0009173C">
              <w:rPr>
                <w:lang w:val="en-GB"/>
              </w:rPr>
              <w:t xml:space="preserve">Baseline survey of staff’s understanding of how to create these in collaboration with parents, SLT and pupil.  This will be measured again in May to establish the impact of further embedding approaches and to plan for next year’s SIP </w:t>
            </w:r>
          </w:p>
          <w:p w14:paraId="202B5714" w14:textId="77777777" w:rsidR="005F42AE" w:rsidRPr="0009173C" w:rsidRDefault="005F42AE" w:rsidP="005F42AE">
            <w:pPr>
              <w:pStyle w:val="Body"/>
              <w:spacing w:before="4"/>
              <w:rPr>
                <w:lang w:val="en-GB"/>
              </w:rPr>
            </w:pPr>
          </w:p>
          <w:p w14:paraId="39B860A0" w14:textId="77777777" w:rsidR="005F42AE" w:rsidRPr="0009173C" w:rsidRDefault="005F42AE" w:rsidP="005F42AE">
            <w:pPr>
              <w:pStyle w:val="Body"/>
              <w:spacing w:before="4"/>
              <w:rPr>
                <w:lang w:val="en-GB"/>
              </w:rPr>
            </w:pPr>
          </w:p>
          <w:p w14:paraId="715FA31A" w14:textId="77777777" w:rsidR="005F42AE" w:rsidRPr="0009173C" w:rsidRDefault="005F42AE" w:rsidP="005F42AE">
            <w:pPr>
              <w:pStyle w:val="Body"/>
              <w:spacing w:before="4"/>
              <w:rPr>
                <w:lang w:val="en-GB"/>
              </w:rPr>
            </w:pPr>
            <w:r w:rsidRPr="0009173C">
              <w:rPr>
                <w:lang w:val="en-GB"/>
              </w:rPr>
              <w:t>Development of staff’s ability to create specific, measurable, achievable, realistic, time evaluated (SMART) targets in collaboration with pupils, parents and SLT</w:t>
            </w:r>
          </w:p>
          <w:p w14:paraId="7D01197F" w14:textId="77777777" w:rsidR="004B4534" w:rsidRPr="0009173C" w:rsidRDefault="004B4534" w:rsidP="004B4534">
            <w:pPr>
              <w:pStyle w:val="Body"/>
              <w:spacing w:before="4"/>
              <w:rPr>
                <w:lang w:val="en-GB"/>
              </w:rPr>
            </w:pPr>
          </w:p>
        </w:tc>
      </w:tr>
      <w:tr w:rsidR="00523195" w:rsidRPr="0009173C" w14:paraId="44194C7C"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A19BF" w14:textId="77777777" w:rsidR="00523195" w:rsidRPr="0009173C" w:rsidRDefault="00523195" w:rsidP="00523195">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lastRenderedPageBreak/>
              <w:t>Observation of good practice in other establishments within learning community through trio visits.</w:t>
            </w:r>
          </w:p>
          <w:p w14:paraId="6E2A9C16" w14:textId="77777777" w:rsidR="00523195" w:rsidRPr="0009173C" w:rsidRDefault="00523195" w:rsidP="00523195">
            <w:pPr>
              <w:spacing w:before="4"/>
              <w:rPr>
                <w:rFonts w:ascii="Arial" w:eastAsia="Calibri" w:hAnsi="Arial" w:cs="Calibri"/>
                <w:color w:val="000000"/>
                <w:sz w:val="22"/>
                <w:szCs w:val="22"/>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E0D0" w14:textId="77777777" w:rsidR="00523195" w:rsidRPr="0009173C" w:rsidRDefault="00523195" w:rsidP="00523195">
            <w:pPr>
              <w:spacing w:before="4"/>
            </w:pPr>
            <w:r w:rsidRPr="0009173C">
              <w:t>September</w:t>
            </w:r>
          </w:p>
          <w:p w14:paraId="30679043" w14:textId="77777777" w:rsidR="00523195" w:rsidRPr="0009173C" w:rsidRDefault="00523195" w:rsidP="00523195">
            <w:pPr>
              <w:pStyle w:val="Body"/>
              <w:spacing w:before="4"/>
              <w:rPr>
                <w:lang w:val="en-GB"/>
              </w:rPr>
            </w:pP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62832" w14:textId="77777777" w:rsidR="00523195" w:rsidRPr="0009173C" w:rsidRDefault="00523195" w:rsidP="00523195">
            <w:pPr>
              <w:pStyle w:val="Body"/>
              <w:spacing w:before="4"/>
              <w:rPr>
                <w:lang w:val="en-GB"/>
              </w:rPr>
            </w:pPr>
            <w:r w:rsidRPr="0009173C">
              <w:rPr>
                <w:lang w:val="en-GB"/>
              </w:rPr>
              <w:t xml:space="preserve">SLT member will visit other establishment and share ideas and good practice on return with SLT and staff. </w:t>
            </w:r>
          </w:p>
          <w:p w14:paraId="3D10AF13" w14:textId="77777777" w:rsidR="00523195" w:rsidRPr="0009173C" w:rsidRDefault="00523195" w:rsidP="00523195">
            <w:pPr>
              <w:pStyle w:val="Body"/>
              <w:spacing w:before="4"/>
              <w:rPr>
                <w:lang w:val="en-GB"/>
              </w:rPr>
            </w:pPr>
          </w:p>
        </w:tc>
      </w:tr>
      <w:tr w:rsidR="004B4534" w:rsidRPr="0009173C" w14:paraId="2086795B"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8100F" w14:textId="77777777" w:rsidR="005F42AE" w:rsidRPr="0009173C" w:rsidRDefault="005F42AE" w:rsidP="005F42AE">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t>Staff to create WAPs for pupils at their stage</w:t>
            </w:r>
          </w:p>
          <w:p w14:paraId="79ACCF36" w14:textId="77777777" w:rsidR="004B4534" w:rsidRPr="0009173C" w:rsidRDefault="004B4534" w:rsidP="004B4534">
            <w:pPr>
              <w:spacing w:before="4"/>
              <w:rPr>
                <w:rFonts w:ascii="Arial" w:eastAsia="Calibri" w:hAnsi="Arial" w:cs="Calibri"/>
                <w:color w:val="000000"/>
                <w:sz w:val="22"/>
                <w:szCs w:val="22"/>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63A8F" w14:textId="77777777" w:rsidR="004B4534" w:rsidRPr="0009173C" w:rsidRDefault="005F42AE" w:rsidP="00CC2313">
            <w:pPr>
              <w:pStyle w:val="Body"/>
              <w:spacing w:before="4"/>
              <w:rPr>
                <w:lang w:val="en-GB"/>
              </w:rPr>
            </w:pPr>
            <w:r w:rsidRPr="0009173C">
              <w:rPr>
                <w:lang w:val="en-GB"/>
              </w:rPr>
              <w:t>October</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1682D" w14:textId="77777777" w:rsidR="005F42AE" w:rsidRPr="0009173C" w:rsidRDefault="005F42AE" w:rsidP="005F42AE">
            <w:pPr>
              <w:pStyle w:val="Body"/>
              <w:spacing w:before="4"/>
              <w:rPr>
                <w:lang w:val="en-GB"/>
              </w:rPr>
            </w:pPr>
            <w:r w:rsidRPr="0009173C">
              <w:rPr>
                <w:lang w:val="en-GB"/>
              </w:rPr>
              <w:t xml:space="preserve">Staff will work in collaboration with SLT, parents and pupils to create WAP’s for pupils. Staff baseline survey at beginning and end of the year will measure impact of training. </w:t>
            </w:r>
          </w:p>
          <w:p w14:paraId="1116534D" w14:textId="77777777" w:rsidR="004B4534" w:rsidRPr="0009173C" w:rsidRDefault="004B4534" w:rsidP="004B4534">
            <w:pPr>
              <w:pStyle w:val="Body"/>
              <w:spacing w:before="4"/>
              <w:rPr>
                <w:lang w:val="en-GB"/>
              </w:rPr>
            </w:pPr>
          </w:p>
        </w:tc>
      </w:tr>
      <w:tr w:rsidR="004B4534" w:rsidRPr="0009173C" w14:paraId="342B41B6"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A5D5E" w14:textId="77777777" w:rsidR="005F42AE" w:rsidRPr="0009173C" w:rsidRDefault="005F42AE" w:rsidP="005F42AE">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t xml:space="preserve">Staff training on how to use </w:t>
            </w:r>
            <w:r w:rsidR="00523195" w:rsidRPr="0009173C">
              <w:rPr>
                <w:rFonts w:ascii="Arial" w:eastAsia="Calibri" w:hAnsi="Arial" w:cs="Calibri"/>
                <w:sz w:val="22"/>
                <w:szCs w:val="22"/>
              </w:rPr>
              <w:t xml:space="preserve">one of: </w:t>
            </w:r>
            <w:r w:rsidR="00523195" w:rsidRPr="0009173C">
              <w:rPr>
                <w:rFonts w:ascii="Arial" w:eastAsia="Calibri" w:hAnsi="Arial" w:cs="Calibri"/>
                <w:color w:val="000000"/>
                <w:sz w:val="22"/>
                <w:szCs w:val="22"/>
                <w:u w:color="000000"/>
              </w:rPr>
              <w:t>Teaching Talking Toolkit/Boxall Profile/Strengths and Difficulties Questionnaire/ Glasgow Motivation and Wellbeing Profile</w:t>
            </w:r>
          </w:p>
          <w:p w14:paraId="770CB9A9" w14:textId="77777777" w:rsidR="004B4534" w:rsidRPr="0009173C" w:rsidRDefault="004B4534" w:rsidP="004B4534">
            <w:pPr>
              <w:spacing w:before="4"/>
              <w:rPr>
                <w:rFonts w:ascii="Arial" w:eastAsia="Calibri" w:hAnsi="Arial" w:cs="Calibri"/>
                <w:color w:val="000000"/>
                <w:sz w:val="22"/>
                <w:szCs w:val="22"/>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B726B" w14:textId="77777777" w:rsidR="004B4534" w:rsidRPr="0009173C" w:rsidRDefault="005F42AE" w:rsidP="00CC2313">
            <w:pPr>
              <w:pStyle w:val="Body"/>
              <w:spacing w:before="4"/>
              <w:rPr>
                <w:lang w:val="en-GB"/>
              </w:rPr>
            </w:pPr>
            <w:r w:rsidRPr="0009173C">
              <w:rPr>
                <w:lang w:val="en-GB"/>
              </w:rPr>
              <w:t>November</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14D9D" w14:textId="77777777" w:rsidR="00523195" w:rsidRPr="0009173C" w:rsidRDefault="005F42AE" w:rsidP="00523195">
            <w:pPr>
              <w:pStyle w:val="Body"/>
              <w:spacing w:before="4"/>
              <w:rPr>
                <w:lang w:val="en-GB"/>
              </w:rPr>
            </w:pPr>
            <w:r w:rsidRPr="0009173C">
              <w:rPr>
                <w:lang w:val="en-GB"/>
              </w:rPr>
              <w:t xml:space="preserve">Staff baseline survey at beginning and end of the year will measure impact of training. </w:t>
            </w:r>
          </w:p>
          <w:p w14:paraId="0C2B323E" w14:textId="77777777" w:rsidR="005F42AE" w:rsidRPr="0009173C" w:rsidRDefault="005F42AE" w:rsidP="005F42AE">
            <w:pPr>
              <w:pStyle w:val="Body"/>
              <w:spacing w:before="4"/>
              <w:rPr>
                <w:lang w:val="en-GB"/>
              </w:rPr>
            </w:pPr>
          </w:p>
          <w:p w14:paraId="70331C75" w14:textId="77777777" w:rsidR="005F42AE" w:rsidRPr="0009173C" w:rsidRDefault="005F42AE" w:rsidP="005F42AE">
            <w:pPr>
              <w:pStyle w:val="Body"/>
              <w:spacing w:before="4"/>
              <w:rPr>
                <w:lang w:val="en-GB"/>
              </w:rPr>
            </w:pPr>
            <w:r w:rsidRPr="0009173C">
              <w:rPr>
                <w:lang w:val="en-GB"/>
              </w:rPr>
              <w:t>Conversations with staff about impact on practice.</w:t>
            </w:r>
          </w:p>
          <w:p w14:paraId="73D7AD96" w14:textId="77777777" w:rsidR="004B4534" w:rsidRPr="0009173C" w:rsidRDefault="004B4534" w:rsidP="004B4534">
            <w:pPr>
              <w:pStyle w:val="Body"/>
              <w:spacing w:before="4"/>
              <w:rPr>
                <w:lang w:val="en-GB"/>
              </w:rPr>
            </w:pPr>
          </w:p>
        </w:tc>
      </w:tr>
      <w:tr w:rsidR="004B4534" w:rsidRPr="0009173C" w14:paraId="65D5C484"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4C472" w14:textId="77777777" w:rsidR="005F42AE" w:rsidRPr="0009173C" w:rsidRDefault="005F42AE" w:rsidP="005F42AE">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t>Assessment of pupils from P1-P7</w:t>
            </w:r>
          </w:p>
          <w:p w14:paraId="527147BE" w14:textId="77777777" w:rsidR="004B4534" w:rsidRPr="0009173C" w:rsidRDefault="004B4534" w:rsidP="004B4534">
            <w:pPr>
              <w:spacing w:before="4"/>
              <w:rPr>
                <w:rFonts w:ascii="Arial" w:eastAsia="Calibri" w:hAnsi="Arial" w:cs="Calibri"/>
                <w:color w:val="000000"/>
                <w:sz w:val="22"/>
                <w:szCs w:val="22"/>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A2774" w14:textId="77777777" w:rsidR="004B4534" w:rsidRPr="0009173C" w:rsidRDefault="005F42AE" w:rsidP="00CC2313">
            <w:pPr>
              <w:pStyle w:val="Body"/>
              <w:spacing w:before="4"/>
              <w:rPr>
                <w:lang w:val="en-GB"/>
              </w:rPr>
            </w:pPr>
            <w:r w:rsidRPr="0009173C">
              <w:rPr>
                <w:lang w:val="en-GB"/>
              </w:rPr>
              <w:t>November</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86867" w14:textId="77777777" w:rsidR="005F42AE" w:rsidRPr="0009173C" w:rsidRDefault="005F42AE" w:rsidP="005F42AE">
            <w:pPr>
              <w:pStyle w:val="Body"/>
              <w:spacing w:before="4"/>
              <w:rPr>
                <w:rFonts w:ascii="Arial" w:eastAsia="Calibri" w:hAnsi="Arial" w:cs="Calibri"/>
                <w:sz w:val="22"/>
                <w:szCs w:val="22"/>
              </w:rPr>
            </w:pPr>
            <w:r w:rsidRPr="0009173C">
              <w:rPr>
                <w:lang w:val="en-GB"/>
              </w:rPr>
              <w:t xml:space="preserve">Staff begin to use </w:t>
            </w:r>
            <w:r w:rsidR="00523195" w:rsidRPr="0009173C">
              <w:rPr>
                <w:lang w:val="en-GB"/>
              </w:rPr>
              <w:t xml:space="preserve">one of: </w:t>
            </w:r>
            <w:r w:rsidRPr="0009173C">
              <w:rPr>
                <w:rFonts w:ascii="Arial" w:eastAsia="Calibri" w:hAnsi="Arial" w:cs="Calibri"/>
                <w:sz w:val="22"/>
                <w:szCs w:val="22"/>
              </w:rPr>
              <w:t>Teaching Talking Toolkit/Boxall Profile/Strengths and Difficulties Questionnaire/ Glasgow Motivation and Wellbeing Profile in their practice for identifying pupils who require additional support</w:t>
            </w:r>
          </w:p>
          <w:p w14:paraId="133A1A67" w14:textId="77777777" w:rsidR="00523195" w:rsidRPr="0009173C" w:rsidRDefault="00523195" w:rsidP="005F42AE">
            <w:pPr>
              <w:pStyle w:val="Body"/>
              <w:spacing w:before="4"/>
              <w:rPr>
                <w:lang w:val="en-GB"/>
              </w:rPr>
            </w:pPr>
          </w:p>
          <w:p w14:paraId="371392F2" w14:textId="77777777" w:rsidR="00523195" w:rsidRPr="0009173C" w:rsidRDefault="00523195" w:rsidP="005F42AE">
            <w:pPr>
              <w:pStyle w:val="Body"/>
              <w:spacing w:before="4"/>
              <w:rPr>
                <w:lang w:val="en-GB"/>
              </w:rPr>
            </w:pPr>
            <w:r w:rsidRPr="0009173C">
              <w:rPr>
                <w:lang w:val="en-GB"/>
              </w:rPr>
              <w:t xml:space="preserve">Impact will be measured from baseline score in November and second assessment in March. </w:t>
            </w:r>
          </w:p>
          <w:p w14:paraId="04F92A3B" w14:textId="77777777" w:rsidR="004B4534" w:rsidRPr="0009173C" w:rsidRDefault="004B4534" w:rsidP="004B4534">
            <w:pPr>
              <w:pStyle w:val="Body"/>
              <w:spacing w:before="4"/>
              <w:rPr>
                <w:lang w:val="en-GB"/>
              </w:rPr>
            </w:pPr>
          </w:p>
        </w:tc>
      </w:tr>
      <w:tr w:rsidR="00523195" w:rsidRPr="0009173C" w14:paraId="1C2A49B4"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0E6CD" w14:textId="77777777" w:rsidR="00523195" w:rsidRPr="0009173C" w:rsidRDefault="00523195" w:rsidP="00523195">
            <w:pPr>
              <w:spacing w:before="4"/>
            </w:pPr>
            <w:r w:rsidRPr="0009173C">
              <w:t>Collect and analyse data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3210F" w14:textId="77777777" w:rsidR="00523195" w:rsidRPr="0009173C" w:rsidRDefault="00523195" w:rsidP="00523195">
            <w:pPr>
              <w:pStyle w:val="Body"/>
              <w:spacing w:before="4"/>
              <w:rPr>
                <w:lang w:val="en-GB"/>
              </w:rPr>
            </w:pPr>
            <w:r w:rsidRPr="0009173C">
              <w:rPr>
                <w:lang w:val="en-GB"/>
              </w:rPr>
              <w:t>December</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182D71" w14:textId="77777777" w:rsidR="00523195" w:rsidRPr="0009173C" w:rsidRDefault="00523195" w:rsidP="00523195">
            <w:pPr>
              <w:spacing w:before="4"/>
            </w:pPr>
            <w:r w:rsidRPr="0009173C">
              <w:t>Review activities and evidence up to this point.</w:t>
            </w:r>
          </w:p>
          <w:p w14:paraId="4C941E98" w14:textId="77777777" w:rsidR="00523195" w:rsidRPr="0009173C" w:rsidRDefault="00523195" w:rsidP="00523195">
            <w:pPr>
              <w:spacing w:before="4"/>
            </w:pPr>
            <w:r w:rsidRPr="0009173C">
              <w:t>Continue or re-evaluate goals through video clips, data gathered, classroom observations, staff feedback and learner conversations.</w:t>
            </w:r>
          </w:p>
          <w:p w14:paraId="69667F30" w14:textId="77777777" w:rsidR="00523195" w:rsidRPr="0009173C" w:rsidRDefault="00523195" w:rsidP="00523195">
            <w:pPr>
              <w:spacing w:before="4"/>
            </w:pPr>
          </w:p>
        </w:tc>
      </w:tr>
      <w:tr w:rsidR="004B4534" w:rsidRPr="0009173C" w14:paraId="4818F5B6"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A3C22" w14:textId="77777777" w:rsidR="005F42AE" w:rsidRPr="0009173C" w:rsidRDefault="005F42AE" w:rsidP="005F42AE">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lastRenderedPageBreak/>
              <w:t>SLT Observations of pupils</w:t>
            </w:r>
          </w:p>
          <w:p w14:paraId="29C1B19B" w14:textId="77777777" w:rsidR="004B4534" w:rsidRPr="0009173C" w:rsidRDefault="004B4534" w:rsidP="004B4534">
            <w:pPr>
              <w:spacing w:before="4"/>
              <w:rPr>
                <w:rFonts w:ascii="Arial" w:eastAsia="Calibri" w:hAnsi="Arial" w:cs="Calibri"/>
                <w:color w:val="000000"/>
                <w:sz w:val="22"/>
                <w:szCs w:val="22"/>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74534" w14:textId="77777777" w:rsidR="004B4534" w:rsidRPr="0009173C" w:rsidRDefault="005F42AE" w:rsidP="00CC2313">
            <w:pPr>
              <w:pStyle w:val="Body"/>
              <w:spacing w:before="4"/>
              <w:rPr>
                <w:lang w:val="en-GB"/>
              </w:rPr>
            </w:pPr>
            <w:r w:rsidRPr="0009173C">
              <w:rPr>
                <w:lang w:val="en-GB"/>
              </w:rPr>
              <w:t>Dec</w:t>
            </w:r>
            <w:r w:rsidR="00523195" w:rsidRPr="0009173C">
              <w:rPr>
                <w:lang w:val="en-GB"/>
              </w:rPr>
              <w:t>e</w:t>
            </w:r>
            <w:r w:rsidRPr="0009173C">
              <w:rPr>
                <w:lang w:val="en-GB"/>
              </w:rPr>
              <w:t>mber</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690B8" w14:textId="77777777" w:rsidR="005F42AE" w:rsidRPr="0009173C" w:rsidRDefault="005F42AE" w:rsidP="005F42AE">
            <w:pPr>
              <w:pStyle w:val="Body"/>
              <w:spacing w:before="4"/>
              <w:rPr>
                <w:lang w:val="en-GB"/>
              </w:rPr>
            </w:pPr>
            <w:r w:rsidRPr="0009173C">
              <w:rPr>
                <w:lang w:val="en-GB"/>
              </w:rPr>
              <w:t>From staff referrals of pupils who require additional support SLT will observe pupils in classroom setting to identify challenges pupils face and to provide strategies for support.</w:t>
            </w:r>
          </w:p>
          <w:p w14:paraId="67DA987E" w14:textId="77777777" w:rsidR="004B4534" w:rsidRPr="0009173C" w:rsidRDefault="004B4534" w:rsidP="004B4534">
            <w:pPr>
              <w:pStyle w:val="Body"/>
              <w:spacing w:before="4"/>
              <w:rPr>
                <w:lang w:val="en-GB"/>
              </w:rPr>
            </w:pPr>
          </w:p>
        </w:tc>
      </w:tr>
      <w:tr w:rsidR="004B4534" w:rsidRPr="0009173C" w14:paraId="18FC7528"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71C17" w14:textId="77777777" w:rsidR="005F42AE" w:rsidRPr="0009173C" w:rsidRDefault="005F42AE" w:rsidP="005F42AE">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t>Observation of good practice in other establishments within learning community through trio visits.</w:t>
            </w:r>
          </w:p>
          <w:p w14:paraId="401D5115" w14:textId="77777777" w:rsidR="004B4534" w:rsidRPr="0009173C" w:rsidRDefault="004B4534" w:rsidP="004B4534">
            <w:pPr>
              <w:spacing w:before="4"/>
              <w:rPr>
                <w:rFonts w:ascii="Arial" w:eastAsia="Calibri" w:hAnsi="Arial" w:cs="Calibri"/>
                <w:color w:val="000000"/>
                <w:sz w:val="22"/>
                <w:szCs w:val="22"/>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C6B58" w14:textId="77777777" w:rsidR="005F42AE" w:rsidRPr="0009173C" w:rsidRDefault="005F42AE" w:rsidP="005F42AE">
            <w:pPr>
              <w:spacing w:before="4"/>
            </w:pPr>
            <w:r w:rsidRPr="0009173C">
              <w:t>January</w:t>
            </w:r>
          </w:p>
          <w:p w14:paraId="3A6EF6AC" w14:textId="77777777" w:rsidR="004B4534" w:rsidRPr="0009173C" w:rsidRDefault="004B4534" w:rsidP="00CC2313">
            <w:pPr>
              <w:pStyle w:val="Body"/>
              <w:spacing w:before="4"/>
              <w:rPr>
                <w:lang w:val="en-GB"/>
              </w:rPr>
            </w:pP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9E6F2" w14:textId="77777777" w:rsidR="005F42AE" w:rsidRPr="0009173C" w:rsidRDefault="005F42AE" w:rsidP="005F42AE">
            <w:pPr>
              <w:pStyle w:val="Body"/>
              <w:spacing w:before="4"/>
              <w:rPr>
                <w:lang w:val="en-GB"/>
              </w:rPr>
            </w:pPr>
            <w:r w:rsidRPr="0009173C">
              <w:rPr>
                <w:lang w:val="en-GB"/>
              </w:rPr>
              <w:t xml:space="preserve">SLT member will visit other establishment and share ideas and good practice on return with SLT and staff. </w:t>
            </w:r>
          </w:p>
          <w:p w14:paraId="071DB02D" w14:textId="77777777" w:rsidR="004B4534" w:rsidRPr="0009173C" w:rsidRDefault="004B4534" w:rsidP="004B4534">
            <w:pPr>
              <w:pStyle w:val="Body"/>
              <w:spacing w:before="4"/>
              <w:rPr>
                <w:lang w:val="en-GB"/>
              </w:rPr>
            </w:pPr>
          </w:p>
        </w:tc>
      </w:tr>
      <w:tr w:rsidR="00523195" w:rsidRPr="0009173C" w14:paraId="5E52E734"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74BF6" w14:textId="77777777" w:rsidR="00523195" w:rsidRPr="0009173C" w:rsidRDefault="00523195" w:rsidP="005F42AE">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t>Follow up training for staff on how to create a WAP and how to use</w:t>
            </w:r>
            <w:r w:rsidR="00173809" w:rsidRPr="0009173C">
              <w:t xml:space="preserve"> one of </w:t>
            </w:r>
            <w:r w:rsidR="00173809" w:rsidRPr="0009173C">
              <w:rPr>
                <w:rFonts w:ascii="Arial" w:eastAsia="Calibri" w:hAnsi="Arial" w:cs="Calibri"/>
                <w:color w:val="000000"/>
                <w:sz w:val="22"/>
                <w:szCs w:val="22"/>
                <w:u w:color="000000"/>
              </w:rPr>
              <w:t>Teaching Talking Toolkit/Boxall Profile/Strengths and Difficulties Questionnaire/ Glasgow Motivation and</w:t>
            </w:r>
            <w:r w:rsidR="00173809" w:rsidRPr="0009173C">
              <w:rPr>
                <w:rFonts w:ascii="Arial" w:eastAsia="Calibri" w:hAnsi="Arial" w:cs="Calibri"/>
                <w:sz w:val="22"/>
                <w:szCs w:val="22"/>
              </w:rPr>
              <w:t xml:space="preserve"> Wellbeing to measure impact of interventions on pupils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9DA56" w14:textId="77777777" w:rsidR="00523195" w:rsidRPr="0009173C" w:rsidRDefault="00173809" w:rsidP="005F42AE">
            <w:pPr>
              <w:spacing w:before="4"/>
            </w:pPr>
            <w:r w:rsidRPr="0009173C">
              <w:t>February</w:t>
            </w:r>
          </w:p>
          <w:p w14:paraId="5759D109" w14:textId="77777777" w:rsidR="00173809" w:rsidRPr="0009173C" w:rsidRDefault="00173809" w:rsidP="005F42AE">
            <w:pPr>
              <w:spacing w:before="4"/>
            </w:pPr>
            <w:r w:rsidRPr="0009173C">
              <w:t>Inservice</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51E29" w14:textId="77777777" w:rsidR="00523195" w:rsidRPr="0009173C" w:rsidRDefault="00173809" w:rsidP="005F42AE">
            <w:pPr>
              <w:pStyle w:val="Body"/>
              <w:spacing w:before="4"/>
              <w:rPr>
                <w:lang w:val="en-GB"/>
              </w:rPr>
            </w:pPr>
            <w:r w:rsidRPr="0009173C">
              <w:rPr>
                <w:lang w:val="en-GB"/>
              </w:rPr>
              <w:t xml:space="preserve">Through staff presentation, surveys, data and spoken views provide additional support and areas to improve in creating these plans and using these support tools. </w:t>
            </w:r>
          </w:p>
        </w:tc>
      </w:tr>
      <w:tr w:rsidR="004B4534" w:rsidRPr="0009173C" w14:paraId="190A66F7"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CADB4" w14:textId="77777777" w:rsidR="005F42AE" w:rsidRPr="0009173C" w:rsidRDefault="005F42AE" w:rsidP="005F42AE">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t>Assessment of pupils from P1-P7</w:t>
            </w:r>
          </w:p>
          <w:p w14:paraId="232096E1" w14:textId="77777777" w:rsidR="004B4534" w:rsidRPr="0009173C" w:rsidRDefault="004B4534" w:rsidP="004B4534">
            <w:pPr>
              <w:spacing w:before="4"/>
              <w:rPr>
                <w:rFonts w:ascii="Arial" w:eastAsia="Calibri" w:hAnsi="Arial" w:cs="Calibri"/>
                <w:color w:val="000000"/>
                <w:sz w:val="22"/>
                <w:szCs w:val="22"/>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E9F7" w14:textId="77777777" w:rsidR="004B4534" w:rsidRPr="0009173C" w:rsidRDefault="005F42AE" w:rsidP="00CC2313">
            <w:pPr>
              <w:pStyle w:val="Body"/>
              <w:spacing w:before="4"/>
              <w:rPr>
                <w:lang w:val="en-GB"/>
              </w:rPr>
            </w:pPr>
            <w:r w:rsidRPr="0009173C">
              <w:rPr>
                <w:lang w:val="en-GB"/>
              </w:rPr>
              <w:t>March</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4735B" w14:textId="77777777" w:rsidR="004B4534" w:rsidRPr="0009173C" w:rsidRDefault="005F42AE" w:rsidP="005F42AE">
            <w:pPr>
              <w:pStyle w:val="Body"/>
              <w:spacing w:before="4"/>
              <w:rPr>
                <w:lang w:val="en-GB"/>
              </w:rPr>
            </w:pPr>
            <w:r w:rsidRPr="0009173C">
              <w:rPr>
                <w:lang w:val="en-GB"/>
              </w:rPr>
              <w:t xml:space="preserve">Staff to use </w:t>
            </w:r>
            <w:r w:rsidR="00523195" w:rsidRPr="0009173C">
              <w:rPr>
                <w:lang w:val="en-GB"/>
              </w:rPr>
              <w:t xml:space="preserve">one of </w:t>
            </w:r>
            <w:r w:rsidRPr="0009173C">
              <w:rPr>
                <w:rFonts w:ascii="Arial" w:eastAsia="Calibri" w:hAnsi="Arial" w:cs="Calibri"/>
                <w:sz w:val="22"/>
                <w:szCs w:val="22"/>
              </w:rPr>
              <w:t>Teaching Talking Toolkit/Boxall Profile/Strengths and Difficulties Questionnaire/ Glasgow Motivation and</w:t>
            </w:r>
            <w:r w:rsidR="00523195" w:rsidRPr="0009173C">
              <w:rPr>
                <w:rFonts w:ascii="Arial" w:eastAsia="Calibri" w:hAnsi="Arial" w:cs="Calibri"/>
                <w:sz w:val="22"/>
                <w:szCs w:val="22"/>
              </w:rPr>
              <w:t xml:space="preserve"> Wellbeing to measure impact of interventions on pupils. </w:t>
            </w:r>
          </w:p>
        </w:tc>
      </w:tr>
      <w:tr w:rsidR="004B4534" w:rsidRPr="0009173C" w14:paraId="20A34E62"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CE3C7" w14:textId="77777777" w:rsidR="004B4534" w:rsidRPr="0009173C" w:rsidRDefault="004B4534" w:rsidP="004B4534">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t>SLT Observations of pupils</w:t>
            </w:r>
          </w:p>
          <w:p w14:paraId="525B1F29" w14:textId="77777777" w:rsidR="004B4534" w:rsidRPr="0009173C" w:rsidRDefault="004B4534" w:rsidP="004B4534">
            <w:pPr>
              <w:spacing w:before="4"/>
              <w:rPr>
                <w:rFonts w:ascii="Arial" w:eastAsia="Calibri" w:hAnsi="Arial" w:cs="Calibri"/>
                <w:color w:val="000000"/>
                <w:sz w:val="22"/>
                <w:szCs w:val="22"/>
                <w:u w:color="000000"/>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747E2" w14:textId="77777777" w:rsidR="007A0F01" w:rsidRPr="0009173C" w:rsidRDefault="007A0F01" w:rsidP="007A0F01">
            <w:pPr>
              <w:spacing w:before="4"/>
            </w:pPr>
            <w:r w:rsidRPr="0009173C">
              <w:t>March</w:t>
            </w:r>
          </w:p>
          <w:p w14:paraId="541D505D" w14:textId="77777777" w:rsidR="004B4534" w:rsidRPr="0009173C" w:rsidRDefault="004B4534" w:rsidP="00CC2313">
            <w:pPr>
              <w:pStyle w:val="Body"/>
              <w:spacing w:before="4"/>
              <w:rPr>
                <w:lang w:val="en-GB"/>
              </w:rPr>
            </w:pP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0E086" w14:textId="77777777" w:rsidR="007A0F01" w:rsidRPr="0009173C" w:rsidRDefault="007A0F01" w:rsidP="007A0F01">
            <w:pPr>
              <w:pStyle w:val="Body"/>
              <w:spacing w:before="4"/>
              <w:rPr>
                <w:lang w:val="en-GB"/>
              </w:rPr>
            </w:pPr>
            <w:r w:rsidRPr="0009173C">
              <w:rPr>
                <w:lang w:val="en-GB"/>
              </w:rPr>
              <w:t>SLT will observe pupils in classroom setting to measure impact of strategies provided to support learners.</w:t>
            </w:r>
          </w:p>
          <w:p w14:paraId="4DD214E6" w14:textId="77777777" w:rsidR="00523195" w:rsidRPr="0009173C" w:rsidRDefault="00523195" w:rsidP="007A0F01">
            <w:pPr>
              <w:pStyle w:val="Body"/>
              <w:spacing w:before="4"/>
              <w:rPr>
                <w:lang w:val="en-GB"/>
              </w:rPr>
            </w:pPr>
          </w:p>
          <w:p w14:paraId="0F789971" w14:textId="77777777" w:rsidR="004B4534" w:rsidRPr="0009173C" w:rsidRDefault="00523195" w:rsidP="00523195">
            <w:pPr>
              <w:pStyle w:val="Body"/>
              <w:spacing w:before="4"/>
              <w:rPr>
                <w:lang w:val="en-GB"/>
              </w:rPr>
            </w:pPr>
            <w:r w:rsidRPr="0009173C">
              <w:rPr>
                <w:rFonts w:ascii="Arial" w:eastAsia="Calibri" w:hAnsi="Arial" w:cs="Calibri"/>
                <w:sz w:val="22"/>
                <w:szCs w:val="22"/>
              </w:rPr>
              <w:t>SLT will use one of: Teaching Talking Toolkit/Boxall Profile/Strengths and Difficulties Questionnaire/ Glasgow Motivation and Wellbeing Profile</w:t>
            </w:r>
            <w:r w:rsidRPr="0009173C">
              <w:rPr>
                <w:rFonts w:ascii="Arial" w:hAnsi="Arial"/>
                <w:sz w:val="22"/>
                <w:szCs w:val="22"/>
                <w:lang w:val="en-GB"/>
              </w:rPr>
              <w:t xml:space="preserve"> </w:t>
            </w:r>
            <w:r w:rsidRPr="0009173C">
              <w:rPr>
                <w:rFonts w:ascii="Arial" w:eastAsia="Calibri" w:hAnsi="Arial" w:cs="Calibri"/>
                <w:sz w:val="22"/>
                <w:szCs w:val="22"/>
              </w:rPr>
              <w:t xml:space="preserve">Wellbeing Profile to measure impact of intervention and next steps for learners. </w:t>
            </w:r>
          </w:p>
        </w:tc>
      </w:tr>
      <w:tr w:rsidR="004B4534" w:rsidRPr="0009173C" w14:paraId="09BD2A8C"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C045" w14:textId="77777777" w:rsidR="004B4534" w:rsidRPr="0009173C" w:rsidRDefault="004B4534" w:rsidP="004B4534">
            <w:pPr>
              <w:spacing w:before="4"/>
              <w:rPr>
                <w:rFonts w:ascii="Arial" w:eastAsia="Calibri" w:hAnsi="Arial" w:cs="Calibri"/>
                <w:color w:val="000000"/>
                <w:sz w:val="22"/>
                <w:szCs w:val="22"/>
                <w:u w:color="000000"/>
              </w:rPr>
            </w:pPr>
            <w:r w:rsidRPr="0009173C">
              <w:rPr>
                <w:rFonts w:ascii="Arial" w:eastAsia="Calibri" w:hAnsi="Arial" w:cs="Calibri"/>
                <w:color w:val="000000"/>
                <w:sz w:val="22"/>
                <w:szCs w:val="22"/>
                <w:u w:color="000000"/>
              </w:rPr>
              <w:lastRenderedPageBreak/>
              <w:t xml:space="preserve">Observation of good practice in other establishments within learning community through trio visit. </w:t>
            </w:r>
          </w:p>
          <w:p w14:paraId="6896F985" w14:textId="77777777" w:rsidR="004B4534" w:rsidRPr="0009173C" w:rsidRDefault="004B4534" w:rsidP="00CC2313">
            <w:pPr>
              <w:spacing w:before="4"/>
            </w:pP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F5716" w14:textId="77777777" w:rsidR="004B4534" w:rsidRPr="0009173C" w:rsidRDefault="004B4534" w:rsidP="00CC2313">
            <w:pPr>
              <w:pStyle w:val="Body"/>
              <w:spacing w:before="4"/>
              <w:rPr>
                <w:lang w:val="en-GB"/>
              </w:rPr>
            </w:pPr>
            <w:r w:rsidRPr="0009173C">
              <w:rPr>
                <w:lang w:val="en-GB"/>
              </w:rPr>
              <w:t>April</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C8C75" w14:textId="77777777" w:rsidR="004B4534" w:rsidRPr="0009173C" w:rsidRDefault="004B4534" w:rsidP="004B4534">
            <w:pPr>
              <w:pStyle w:val="Body"/>
              <w:spacing w:before="4"/>
              <w:rPr>
                <w:lang w:val="en-GB"/>
              </w:rPr>
            </w:pPr>
            <w:r w:rsidRPr="0009173C">
              <w:rPr>
                <w:lang w:val="en-GB"/>
              </w:rPr>
              <w:t xml:space="preserve">SLT member will visit other establishment and share ideas and good practice on return with SLT and staff. </w:t>
            </w:r>
          </w:p>
          <w:p w14:paraId="37D53774" w14:textId="77777777" w:rsidR="004B4534" w:rsidRPr="0009173C" w:rsidRDefault="004B4534" w:rsidP="00CC2313">
            <w:pPr>
              <w:spacing w:before="4"/>
            </w:pPr>
          </w:p>
        </w:tc>
      </w:tr>
      <w:tr w:rsidR="00CC2313" w:rsidRPr="0009173C" w14:paraId="7D32CCE7"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5E253" w14:textId="77777777" w:rsidR="00CC2313" w:rsidRPr="0009173C" w:rsidRDefault="00CC2313" w:rsidP="00CC2313">
            <w:pPr>
              <w:spacing w:before="4"/>
            </w:pPr>
            <w:r w:rsidRPr="0009173C">
              <w:t>Collect and analyse data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85D1A" w14:textId="77777777" w:rsidR="00CC2313" w:rsidRPr="0009173C" w:rsidRDefault="00CC2313" w:rsidP="00CC2313">
            <w:pPr>
              <w:pStyle w:val="Body"/>
              <w:spacing w:before="4"/>
              <w:rPr>
                <w:lang w:val="en-GB"/>
              </w:rPr>
            </w:pPr>
            <w:r w:rsidRPr="0009173C">
              <w:rPr>
                <w:lang w:val="en-GB"/>
              </w:rPr>
              <w:t>May</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864D8" w14:textId="77777777" w:rsidR="00CC2313" w:rsidRPr="0009173C" w:rsidRDefault="00CC2313" w:rsidP="00CC2313">
            <w:pPr>
              <w:spacing w:before="4"/>
            </w:pPr>
            <w:r w:rsidRPr="0009173C">
              <w:t>Review activities and evidence up to this point.</w:t>
            </w:r>
          </w:p>
          <w:p w14:paraId="4D81875D" w14:textId="77777777" w:rsidR="00CC2313" w:rsidRPr="0009173C" w:rsidRDefault="00523195" w:rsidP="00523195">
            <w:pPr>
              <w:spacing w:before="4"/>
            </w:pPr>
            <w:r w:rsidRPr="0009173C">
              <w:t>Continue or re-evaluate goals through video clips, data gathered, classroom observations, staff feedback and learner conversations.</w:t>
            </w:r>
          </w:p>
        </w:tc>
      </w:tr>
      <w:tr w:rsidR="00CC2313" w:rsidRPr="0009173C" w14:paraId="71F00834" w14:textId="77777777" w:rsidTr="006C2A22">
        <w:tblPrEx>
          <w:shd w:val="clear" w:color="auto" w:fill="CED7E7"/>
        </w:tblPrEx>
        <w:trPr>
          <w:trHeight w:val="731"/>
        </w:trPr>
        <w:tc>
          <w:tcPr>
            <w:tcW w:w="6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BBD1F" w14:textId="77777777" w:rsidR="00CC2313" w:rsidRPr="0009173C" w:rsidRDefault="00CC2313" w:rsidP="00CC2313">
            <w:pPr>
              <w:spacing w:before="4"/>
            </w:pPr>
            <w:r w:rsidRPr="0009173C">
              <w:t>Next steps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303D7" w14:textId="77777777" w:rsidR="00CC2313" w:rsidRPr="0009173C" w:rsidRDefault="00CC2313" w:rsidP="00CC2313">
            <w:pPr>
              <w:spacing w:before="4"/>
            </w:pPr>
            <w:r w:rsidRPr="0009173C">
              <w:t>May</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6FDB5" w14:textId="77777777" w:rsidR="00CC2313" w:rsidRPr="0009173C" w:rsidRDefault="00CC2313" w:rsidP="00CC2313">
            <w:pPr>
              <w:spacing w:before="4"/>
            </w:pPr>
            <w:r w:rsidRPr="0009173C">
              <w:t xml:space="preserve">Analyse </w:t>
            </w:r>
            <w:r w:rsidR="009E76BC" w:rsidRPr="0009173C">
              <w:t>progress</w:t>
            </w:r>
            <w:r w:rsidRPr="0009173C">
              <w:t xml:space="preserve"> with HT</w:t>
            </w:r>
            <w:r w:rsidR="00523195" w:rsidRPr="0009173C">
              <w:t xml:space="preserve">, </w:t>
            </w:r>
            <w:r w:rsidRPr="0009173C">
              <w:t>DHT</w:t>
            </w:r>
            <w:r w:rsidR="00523195" w:rsidRPr="0009173C">
              <w:t>s and PTs</w:t>
            </w:r>
            <w:r w:rsidRPr="0009173C">
              <w:t>.  Analyse all data gathered from evidence sources. Identify areas of strength and areas to develop for next year’s SIP.</w:t>
            </w:r>
          </w:p>
        </w:tc>
      </w:tr>
    </w:tbl>
    <w:p w14:paraId="2077B1F9" w14:textId="77777777" w:rsidR="008C476A" w:rsidRPr="0009173C" w:rsidRDefault="008C476A" w:rsidP="00174DC3">
      <w:pPr>
        <w:pStyle w:val="Body"/>
        <w:widowControl w:val="0"/>
        <w:rPr>
          <w:rFonts w:ascii="Arial" w:eastAsia="Arial" w:hAnsi="Arial" w:cs="Arial"/>
          <w:sz w:val="22"/>
          <w:szCs w:val="22"/>
          <w:lang w:val="en-GB"/>
        </w:rPr>
      </w:pPr>
    </w:p>
    <w:p w14:paraId="2AF35355" w14:textId="77777777" w:rsidR="008C476A" w:rsidRPr="0009173C" w:rsidRDefault="008C476A" w:rsidP="00174DC3">
      <w:pPr>
        <w:pStyle w:val="Body"/>
        <w:rPr>
          <w:rFonts w:ascii="Arial" w:eastAsia="Arial" w:hAnsi="Arial" w:cs="Arial"/>
          <w:sz w:val="22"/>
          <w:szCs w:val="22"/>
          <w:lang w:val="en-GB"/>
        </w:rPr>
      </w:pPr>
    </w:p>
    <w:p w14:paraId="53D0AE5B" w14:textId="77777777" w:rsidR="008C476A" w:rsidRPr="0009173C" w:rsidRDefault="008C476A">
      <w:pPr>
        <w:pStyle w:val="Body"/>
        <w:rPr>
          <w:rFonts w:ascii="Arial" w:eastAsia="Arial" w:hAnsi="Arial" w:cs="Arial"/>
          <w:sz w:val="22"/>
          <w:szCs w:val="22"/>
          <w:lang w:val="en-GB"/>
        </w:rPr>
      </w:pPr>
    </w:p>
    <w:tbl>
      <w:tblPr>
        <w:tblW w:w="142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97"/>
        <w:gridCol w:w="6423"/>
      </w:tblGrid>
      <w:tr w:rsidR="008C476A" w:rsidRPr="0009173C" w14:paraId="680476A0" w14:textId="77777777">
        <w:trPr>
          <w:trHeight w:val="243"/>
        </w:trPr>
        <w:tc>
          <w:tcPr>
            <w:tcW w:w="7797"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07BDC808" w14:textId="77777777" w:rsidR="008C476A" w:rsidRPr="0009173C" w:rsidRDefault="00332B2D">
            <w:pPr>
              <w:pStyle w:val="Body"/>
              <w:rPr>
                <w:lang w:val="en-GB"/>
              </w:rPr>
            </w:pPr>
            <w:r w:rsidRPr="0009173C">
              <w:rPr>
                <w:rFonts w:ascii="Arial" w:hAnsi="Arial"/>
                <w:b/>
                <w:bCs/>
                <w:sz w:val="22"/>
                <w:szCs w:val="22"/>
                <w:lang w:val="en-GB"/>
              </w:rPr>
              <w:t xml:space="preserve">Staff leading on this priority – including partners                                                                                                     </w:t>
            </w:r>
          </w:p>
        </w:tc>
        <w:tc>
          <w:tcPr>
            <w:tcW w:w="6423" w:type="dxa"/>
            <w:tcBorders>
              <w:top w:val="single" w:sz="4" w:space="0" w:color="000000"/>
              <w:left w:val="single" w:sz="4" w:space="0" w:color="000000"/>
              <w:bottom w:val="single" w:sz="4" w:space="0" w:color="000000"/>
              <w:right w:val="single" w:sz="4" w:space="0" w:color="000000"/>
            </w:tcBorders>
            <w:shd w:val="clear" w:color="auto" w:fill="B3B3B3"/>
            <w:tcMar>
              <w:top w:w="80" w:type="dxa"/>
              <w:left w:w="80" w:type="dxa"/>
              <w:bottom w:w="80" w:type="dxa"/>
              <w:right w:w="80" w:type="dxa"/>
            </w:tcMar>
          </w:tcPr>
          <w:p w14:paraId="16AF8EC2" w14:textId="77777777" w:rsidR="008C476A" w:rsidRPr="0009173C" w:rsidRDefault="00332B2D">
            <w:pPr>
              <w:pStyle w:val="Body"/>
              <w:rPr>
                <w:lang w:val="en-GB"/>
              </w:rPr>
            </w:pPr>
            <w:r w:rsidRPr="0009173C">
              <w:rPr>
                <w:rFonts w:ascii="Arial" w:hAnsi="Arial"/>
                <w:b/>
                <w:bCs/>
                <w:sz w:val="22"/>
                <w:szCs w:val="22"/>
                <w:lang w:val="en-GB"/>
              </w:rPr>
              <w:t xml:space="preserve">                       Resources and staff development</w:t>
            </w:r>
          </w:p>
        </w:tc>
      </w:tr>
      <w:tr w:rsidR="008C476A" w:rsidRPr="00673F23" w14:paraId="4D206B8B" w14:textId="77777777">
        <w:trPr>
          <w:trHeight w:val="963"/>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7C347" w14:textId="77777777" w:rsidR="008C476A" w:rsidRPr="0009173C" w:rsidRDefault="00523195" w:rsidP="00810003">
            <w:pPr>
              <w:pStyle w:val="Body"/>
              <w:rPr>
                <w:rFonts w:ascii="Arial" w:hAnsi="Arial" w:cs="Arial"/>
                <w:sz w:val="22"/>
                <w:szCs w:val="22"/>
                <w:lang w:val="en-GB"/>
              </w:rPr>
            </w:pPr>
            <w:r w:rsidRPr="0009173C">
              <w:rPr>
                <w:rFonts w:ascii="Arial" w:hAnsi="Arial" w:cs="Arial"/>
                <w:sz w:val="22"/>
                <w:szCs w:val="22"/>
                <w:lang w:val="en-GB"/>
              </w:rPr>
              <w:t>Gayle McDonald HT</w:t>
            </w:r>
          </w:p>
          <w:p w14:paraId="721B2486" w14:textId="77777777" w:rsidR="00523195" w:rsidRPr="0009173C" w:rsidRDefault="00523195" w:rsidP="00810003">
            <w:pPr>
              <w:pStyle w:val="Body"/>
              <w:rPr>
                <w:rFonts w:ascii="Arial" w:hAnsi="Arial" w:cs="Arial"/>
                <w:sz w:val="22"/>
                <w:szCs w:val="22"/>
                <w:lang w:val="en-GB"/>
              </w:rPr>
            </w:pPr>
            <w:r w:rsidRPr="0009173C">
              <w:rPr>
                <w:rFonts w:ascii="Arial" w:hAnsi="Arial" w:cs="Arial"/>
                <w:sz w:val="22"/>
                <w:szCs w:val="22"/>
                <w:lang w:val="en-GB"/>
              </w:rPr>
              <w:t>Nicola Farrell DHT</w:t>
            </w:r>
          </w:p>
          <w:p w14:paraId="16552F8E" w14:textId="77777777" w:rsidR="00523195" w:rsidRPr="0009173C" w:rsidRDefault="00523195" w:rsidP="00810003">
            <w:pPr>
              <w:pStyle w:val="Body"/>
              <w:rPr>
                <w:rFonts w:ascii="Arial" w:hAnsi="Arial" w:cs="Arial"/>
                <w:sz w:val="22"/>
                <w:szCs w:val="22"/>
                <w:lang w:val="en-GB"/>
              </w:rPr>
            </w:pPr>
            <w:r w:rsidRPr="0009173C">
              <w:rPr>
                <w:rFonts w:ascii="Arial" w:hAnsi="Arial" w:cs="Arial"/>
                <w:sz w:val="22"/>
                <w:szCs w:val="22"/>
                <w:lang w:val="en-GB"/>
              </w:rPr>
              <w:t>Sharon McMillan DHT</w:t>
            </w:r>
          </w:p>
          <w:p w14:paraId="5D0E0C43" w14:textId="77777777" w:rsidR="00523195" w:rsidRPr="0009173C" w:rsidRDefault="00523195" w:rsidP="00810003">
            <w:pPr>
              <w:pStyle w:val="Body"/>
              <w:rPr>
                <w:rFonts w:ascii="Arial" w:hAnsi="Arial" w:cs="Arial"/>
                <w:sz w:val="22"/>
                <w:szCs w:val="22"/>
                <w:lang w:val="en-GB"/>
              </w:rPr>
            </w:pPr>
            <w:r w:rsidRPr="0009173C">
              <w:rPr>
                <w:rFonts w:ascii="Arial" w:hAnsi="Arial" w:cs="Arial"/>
                <w:sz w:val="22"/>
                <w:szCs w:val="22"/>
                <w:lang w:val="en-GB"/>
              </w:rPr>
              <w:t>Chris Gallagher PT</w:t>
            </w:r>
          </w:p>
          <w:p w14:paraId="43AC6CBE" w14:textId="77777777" w:rsidR="00523195" w:rsidRDefault="00523195" w:rsidP="00810003">
            <w:pPr>
              <w:pStyle w:val="Body"/>
              <w:rPr>
                <w:rFonts w:ascii="Arial" w:hAnsi="Arial" w:cs="Arial"/>
                <w:sz w:val="22"/>
                <w:szCs w:val="22"/>
                <w:lang w:val="en-GB"/>
              </w:rPr>
            </w:pPr>
            <w:r w:rsidRPr="0009173C">
              <w:rPr>
                <w:rFonts w:ascii="Arial" w:hAnsi="Arial" w:cs="Arial"/>
                <w:sz w:val="22"/>
                <w:szCs w:val="22"/>
                <w:lang w:val="en-GB"/>
              </w:rPr>
              <w:t>Lauren Agnew PT</w:t>
            </w:r>
          </w:p>
          <w:p w14:paraId="7EF95096" w14:textId="7865708B" w:rsidR="0009173C" w:rsidRPr="0009173C" w:rsidRDefault="0009173C" w:rsidP="00810003">
            <w:pPr>
              <w:pStyle w:val="Body"/>
              <w:rPr>
                <w:rFonts w:ascii="Arial" w:hAnsi="Arial" w:cs="Arial"/>
                <w:sz w:val="22"/>
                <w:szCs w:val="22"/>
                <w:lang w:val="en-GB"/>
              </w:rPr>
            </w:pPr>
            <w:r>
              <w:rPr>
                <w:rFonts w:ascii="Arial" w:hAnsi="Arial" w:cs="Arial"/>
                <w:sz w:val="22"/>
                <w:szCs w:val="22"/>
                <w:lang w:val="en-GB"/>
              </w:rPr>
              <w:t>Vicky Kytzia PT</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57A10" w14:textId="77777777" w:rsidR="00523195" w:rsidRPr="0009173C" w:rsidRDefault="00523195" w:rsidP="00523195">
            <w:pPr>
              <w:pStyle w:val="Body"/>
              <w:rPr>
                <w:rFonts w:ascii="Arial" w:hAnsi="Arial"/>
                <w:sz w:val="22"/>
                <w:szCs w:val="22"/>
                <w:lang w:val="en-GB"/>
              </w:rPr>
            </w:pPr>
            <w:r w:rsidRPr="0009173C">
              <w:rPr>
                <w:rFonts w:ascii="Arial" w:hAnsi="Arial"/>
                <w:sz w:val="22"/>
                <w:szCs w:val="22"/>
                <w:lang w:val="en-GB"/>
              </w:rPr>
              <w:t>Staff development through CPD at collegiate meetings and Inset days.</w:t>
            </w:r>
          </w:p>
          <w:p w14:paraId="2A787D1F" w14:textId="77777777" w:rsidR="00523195" w:rsidRPr="0009173C" w:rsidRDefault="00523195" w:rsidP="00523195">
            <w:pPr>
              <w:pStyle w:val="Body"/>
              <w:rPr>
                <w:rFonts w:ascii="Arial" w:eastAsia="Calibri" w:hAnsi="Arial" w:cs="Calibri"/>
                <w:sz w:val="22"/>
                <w:szCs w:val="22"/>
              </w:rPr>
            </w:pPr>
          </w:p>
          <w:p w14:paraId="6B64E8C6" w14:textId="77777777" w:rsidR="00173809" w:rsidRPr="0009173C" w:rsidRDefault="00523195" w:rsidP="00523195">
            <w:pPr>
              <w:pStyle w:val="Body"/>
              <w:rPr>
                <w:rFonts w:ascii="Arial" w:eastAsia="Calibri" w:hAnsi="Arial" w:cs="Calibri"/>
                <w:sz w:val="22"/>
                <w:szCs w:val="22"/>
              </w:rPr>
            </w:pPr>
            <w:r w:rsidRPr="0009173C">
              <w:rPr>
                <w:rFonts w:ascii="Arial" w:eastAsia="Calibri" w:hAnsi="Arial" w:cs="Calibri"/>
                <w:sz w:val="22"/>
                <w:szCs w:val="22"/>
              </w:rPr>
              <w:t>One of: Teaching Talking Toolkit/Boxall Profile/Strengths and Difficulties Questionnaire/ Glasgow Motivation and Wellbeing Profil</w:t>
            </w:r>
            <w:r w:rsidR="00173809" w:rsidRPr="0009173C">
              <w:rPr>
                <w:rFonts w:ascii="Arial" w:eastAsia="Calibri" w:hAnsi="Arial" w:cs="Calibri"/>
                <w:sz w:val="22"/>
                <w:szCs w:val="22"/>
              </w:rPr>
              <w:t>e</w:t>
            </w:r>
          </w:p>
          <w:p w14:paraId="1942DDF5" w14:textId="77777777" w:rsidR="00173809" w:rsidRPr="0009173C" w:rsidRDefault="00173809" w:rsidP="00523195">
            <w:pPr>
              <w:pStyle w:val="Body"/>
              <w:rPr>
                <w:rFonts w:ascii="Arial" w:eastAsia="Calibri" w:hAnsi="Arial" w:cs="Calibri"/>
                <w:sz w:val="22"/>
                <w:szCs w:val="22"/>
              </w:rPr>
            </w:pPr>
          </w:p>
          <w:p w14:paraId="3549B461" w14:textId="77777777" w:rsidR="00173809" w:rsidRPr="0009173C" w:rsidRDefault="00523195" w:rsidP="00523195">
            <w:pPr>
              <w:pStyle w:val="Body"/>
              <w:rPr>
                <w:rFonts w:ascii="Arial" w:hAnsi="Arial"/>
                <w:sz w:val="22"/>
                <w:szCs w:val="22"/>
                <w:lang w:val="en-GB"/>
              </w:rPr>
            </w:pPr>
            <w:r w:rsidRPr="0009173C">
              <w:rPr>
                <w:rFonts w:ascii="Arial" w:hAnsi="Arial"/>
                <w:sz w:val="22"/>
                <w:szCs w:val="22"/>
                <w:lang w:val="en-GB"/>
              </w:rPr>
              <w:t>DVD and resources</w:t>
            </w:r>
          </w:p>
          <w:p w14:paraId="6799C5CD" w14:textId="77777777" w:rsidR="00173809" w:rsidRPr="0009173C" w:rsidRDefault="00173809" w:rsidP="00523195">
            <w:pPr>
              <w:pStyle w:val="Body"/>
              <w:rPr>
                <w:rFonts w:ascii="Arial" w:hAnsi="Arial"/>
                <w:sz w:val="22"/>
                <w:szCs w:val="22"/>
                <w:lang w:val="en-GB"/>
              </w:rPr>
            </w:pPr>
          </w:p>
          <w:p w14:paraId="11463E24" w14:textId="77777777" w:rsidR="00523195" w:rsidRPr="0009173C" w:rsidRDefault="00173809" w:rsidP="00523195">
            <w:pPr>
              <w:pStyle w:val="Body"/>
              <w:rPr>
                <w:rFonts w:ascii="Arial" w:hAnsi="Arial"/>
                <w:sz w:val="22"/>
                <w:szCs w:val="22"/>
                <w:lang w:val="en-GB"/>
              </w:rPr>
            </w:pPr>
            <w:proofErr w:type="spellStart"/>
            <w:r w:rsidRPr="0009173C">
              <w:rPr>
                <w:rFonts w:ascii="Arial" w:hAnsi="Arial"/>
                <w:sz w:val="22"/>
                <w:szCs w:val="22"/>
                <w:lang w:val="en-GB"/>
              </w:rPr>
              <w:t>Ipads</w:t>
            </w:r>
            <w:proofErr w:type="spellEnd"/>
            <w:r w:rsidRPr="0009173C">
              <w:rPr>
                <w:rFonts w:ascii="Arial" w:hAnsi="Arial"/>
                <w:sz w:val="22"/>
                <w:szCs w:val="22"/>
                <w:lang w:val="en-GB"/>
              </w:rPr>
              <w:t xml:space="preserve"> and hall projector</w:t>
            </w:r>
            <w:r w:rsidR="00523195" w:rsidRPr="0009173C">
              <w:rPr>
                <w:rFonts w:ascii="Arial" w:hAnsi="Arial"/>
                <w:sz w:val="22"/>
                <w:szCs w:val="22"/>
                <w:lang w:val="en-GB"/>
              </w:rPr>
              <w:t xml:space="preserve"> </w:t>
            </w:r>
          </w:p>
          <w:p w14:paraId="4ECA976F" w14:textId="77777777" w:rsidR="00570B4F" w:rsidRPr="0009173C" w:rsidRDefault="00523195" w:rsidP="00523195">
            <w:pPr>
              <w:pStyle w:val="Body"/>
              <w:rPr>
                <w:rFonts w:ascii="Arial" w:hAnsi="Arial" w:cs="Arial"/>
                <w:sz w:val="22"/>
                <w:szCs w:val="22"/>
                <w:lang w:val="en-GB"/>
              </w:rPr>
            </w:pPr>
            <w:r w:rsidRPr="0009173C">
              <w:rPr>
                <w:rFonts w:ascii="Arial" w:hAnsi="Arial"/>
                <w:sz w:val="22"/>
                <w:szCs w:val="22"/>
                <w:lang w:val="en-GB"/>
              </w:rPr>
              <w:t>Post its, large paper and pens/pencils</w:t>
            </w:r>
          </w:p>
        </w:tc>
      </w:tr>
    </w:tbl>
    <w:p w14:paraId="61F3B8F2" w14:textId="77777777" w:rsidR="008C476A" w:rsidRPr="00673F23" w:rsidRDefault="008C476A" w:rsidP="0009173C">
      <w:pPr>
        <w:pStyle w:val="Body"/>
        <w:widowControl w:val="0"/>
        <w:rPr>
          <w:rFonts w:ascii="Arial" w:eastAsia="Arial" w:hAnsi="Arial" w:cs="Arial"/>
          <w:sz w:val="22"/>
          <w:szCs w:val="22"/>
          <w:lang w:val="en-GB"/>
        </w:rPr>
      </w:pPr>
    </w:p>
    <w:p w14:paraId="5E0B038A" w14:textId="77777777" w:rsidR="008C476A" w:rsidRPr="00673F23" w:rsidRDefault="008C476A">
      <w:pPr>
        <w:pStyle w:val="Body"/>
        <w:rPr>
          <w:rFonts w:ascii="Arial" w:eastAsia="Arial" w:hAnsi="Arial" w:cs="Arial"/>
          <w:sz w:val="22"/>
          <w:szCs w:val="22"/>
          <w:lang w:val="en-GB"/>
        </w:rPr>
      </w:pPr>
    </w:p>
    <w:p w14:paraId="6793A6FD" w14:textId="77777777" w:rsidR="008C476A" w:rsidRPr="00673F23" w:rsidRDefault="008C476A" w:rsidP="00673F23">
      <w:pPr>
        <w:pStyle w:val="Body"/>
        <w:rPr>
          <w:lang w:val="en-GB"/>
        </w:rPr>
      </w:pPr>
    </w:p>
    <w:sectPr w:rsidR="008C476A" w:rsidRPr="00673F23">
      <w:footerReference w:type="default" r:id="rId12"/>
      <w:pgSz w:w="16840" w:h="11900" w:orient="landscape"/>
      <w:pgMar w:top="1418" w:right="1440" w:bottom="1418"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D6AF" w14:textId="77777777" w:rsidR="009C62DF" w:rsidRDefault="009C62DF">
      <w:r>
        <w:separator/>
      </w:r>
    </w:p>
  </w:endnote>
  <w:endnote w:type="continuationSeparator" w:id="0">
    <w:p w14:paraId="7FCDFB6A" w14:textId="77777777" w:rsidR="009C62DF" w:rsidRDefault="009C6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F947" w14:textId="77777777" w:rsidR="008C476A" w:rsidRDefault="00332B2D">
    <w:pPr>
      <w:pStyle w:val="Heading"/>
      <w:spacing w:before="0" w:after="0"/>
    </w:pPr>
    <w:r>
      <w:rPr>
        <w:kern w:val="0"/>
        <w:sz w:val="20"/>
        <w:szCs w:val="20"/>
      </w:rPr>
      <w:t xml:space="preserve">Glasgow City Council Education Services: Improvement Planning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25A5F" w14:textId="77777777" w:rsidR="009C62DF" w:rsidRDefault="009C62DF">
      <w:r>
        <w:separator/>
      </w:r>
    </w:p>
  </w:footnote>
  <w:footnote w:type="continuationSeparator" w:id="0">
    <w:p w14:paraId="3393B84B" w14:textId="77777777" w:rsidR="009C62DF" w:rsidRDefault="009C6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F5B"/>
    <w:multiLevelType w:val="hybridMultilevel"/>
    <w:tmpl w:val="FD02E172"/>
    <w:lvl w:ilvl="0" w:tplc="5BB83858">
      <w:start w:val="1"/>
      <w:numFmt w:val="bullet"/>
      <w:lvlText w:val="·"/>
      <w:lvlJc w:val="left"/>
      <w:pPr>
        <w:tabs>
          <w:tab w:val="left" w:pos="2337"/>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08263E">
      <w:start w:val="1"/>
      <w:numFmt w:val="bullet"/>
      <w:lvlText w:val="o"/>
      <w:lvlJc w:val="left"/>
      <w:pPr>
        <w:tabs>
          <w:tab w:val="left" w:pos="2337"/>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A325C">
      <w:start w:val="1"/>
      <w:numFmt w:val="bullet"/>
      <w:lvlText w:val="▪"/>
      <w:lvlJc w:val="left"/>
      <w:pPr>
        <w:tabs>
          <w:tab w:val="left" w:pos="2337"/>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1C6BF6">
      <w:start w:val="1"/>
      <w:numFmt w:val="bullet"/>
      <w:lvlText w:val="·"/>
      <w:lvlJc w:val="left"/>
      <w:pPr>
        <w:tabs>
          <w:tab w:val="left" w:pos="2337"/>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66FA32">
      <w:start w:val="1"/>
      <w:numFmt w:val="bullet"/>
      <w:lvlText w:val="o"/>
      <w:lvlJc w:val="left"/>
      <w:pPr>
        <w:tabs>
          <w:tab w:val="left" w:pos="2337"/>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244E64">
      <w:start w:val="1"/>
      <w:numFmt w:val="bullet"/>
      <w:lvlText w:val="▪"/>
      <w:lvlJc w:val="left"/>
      <w:pPr>
        <w:tabs>
          <w:tab w:val="left" w:pos="2337"/>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50BC4A">
      <w:start w:val="1"/>
      <w:numFmt w:val="bullet"/>
      <w:lvlText w:val="·"/>
      <w:lvlJc w:val="left"/>
      <w:pPr>
        <w:tabs>
          <w:tab w:val="left" w:pos="2337"/>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90B9CE">
      <w:start w:val="1"/>
      <w:numFmt w:val="bullet"/>
      <w:lvlText w:val="o"/>
      <w:lvlJc w:val="left"/>
      <w:pPr>
        <w:tabs>
          <w:tab w:val="left" w:pos="2337"/>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4AA4EA">
      <w:start w:val="1"/>
      <w:numFmt w:val="bullet"/>
      <w:lvlText w:val="▪"/>
      <w:lvlJc w:val="left"/>
      <w:pPr>
        <w:tabs>
          <w:tab w:val="left" w:pos="2337"/>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BE2491"/>
    <w:multiLevelType w:val="hybridMultilevel"/>
    <w:tmpl w:val="CFB015F4"/>
    <w:lvl w:ilvl="0" w:tplc="6D7A495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2478"/>
    <w:multiLevelType w:val="hybridMultilevel"/>
    <w:tmpl w:val="B50E50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EB4203"/>
    <w:multiLevelType w:val="hybridMultilevel"/>
    <w:tmpl w:val="7846B902"/>
    <w:lvl w:ilvl="0" w:tplc="2542AA0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068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0A38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0AB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500C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8FB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231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CAF0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183F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97AFB"/>
    <w:multiLevelType w:val="hybridMultilevel"/>
    <w:tmpl w:val="88B4E7B6"/>
    <w:lvl w:ilvl="0" w:tplc="E9A40120">
      <w:start w:val="1"/>
      <w:numFmt w:val="decimal"/>
      <w:lvlText w:val="%1)"/>
      <w:lvlJc w:val="left"/>
      <w:pPr>
        <w:tabs>
          <w:tab w:val="left" w:pos="2337"/>
        </w:tabs>
        <w:ind w:left="2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E489EE">
      <w:start w:val="1"/>
      <w:numFmt w:val="decimal"/>
      <w:lvlText w:val="%2)"/>
      <w:lvlJc w:val="left"/>
      <w:pPr>
        <w:tabs>
          <w:tab w:val="left" w:pos="2337"/>
        </w:tabs>
        <w:ind w:left="12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5C3A9E">
      <w:start w:val="1"/>
      <w:numFmt w:val="decimal"/>
      <w:lvlText w:val="%3)"/>
      <w:lvlJc w:val="left"/>
      <w:pPr>
        <w:tabs>
          <w:tab w:val="left" w:pos="2337"/>
        </w:tabs>
        <w:ind w:left="22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92672C">
      <w:start w:val="1"/>
      <w:numFmt w:val="decimal"/>
      <w:lvlText w:val="%4)"/>
      <w:lvlJc w:val="left"/>
      <w:pPr>
        <w:tabs>
          <w:tab w:val="left" w:pos="2337"/>
        </w:tabs>
        <w:ind w:left="32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7ECEBE">
      <w:start w:val="1"/>
      <w:numFmt w:val="decimal"/>
      <w:lvlText w:val="%5)"/>
      <w:lvlJc w:val="left"/>
      <w:pPr>
        <w:tabs>
          <w:tab w:val="left" w:pos="2337"/>
        </w:tabs>
        <w:ind w:left="42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AE4BBC">
      <w:start w:val="1"/>
      <w:numFmt w:val="decimal"/>
      <w:lvlText w:val="%6)"/>
      <w:lvlJc w:val="left"/>
      <w:pPr>
        <w:tabs>
          <w:tab w:val="left" w:pos="2337"/>
        </w:tabs>
        <w:ind w:left="52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529AB2">
      <w:start w:val="1"/>
      <w:numFmt w:val="decimal"/>
      <w:lvlText w:val="%7)"/>
      <w:lvlJc w:val="left"/>
      <w:pPr>
        <w:tabs>
          <w:tab w:val="left" w:pos="2337"/>
        </w:tabs>
        <w:ind w:left="62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984B02">
      <w:start w:val="1"/>
      <w:numFmt w:val="decimal"/>
      <w:lvlText w:val="%8)"/>
      <w:lvlJc w:val="left"/>
      <w:pPr>
        <w:tabs>
          <w:tab w:val="left" w:pos="2337"/>
        </w:tabs>
        <w:ind w:left="72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5E772C">
      <w:start w:val="1"/>
      <w:numFmt w:val="decimal"/>
      <w:lvlText w:val="%9)"/>
      <w:lvlJc w:val="left"/>
      <w:pPr>
        <w:tabs>
          <w:tab w:val="left" w:pos="2337"/>
        </w:tabs>
        <w:ind w:left="828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CB36E88"/>
    <w:multiLevelType w:val="hybridMultilevel"/>
    <w:tmpl w:val="4A32C0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2962CAF"/>
    <w:multiLevelType w:val="hybridMultilevel"/>
    <w:tmpl w:val="F4BC7E0C"/>
    <w:lvl w:ilvl="0" w:tplc="2CFC079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F045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C7D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8D4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0F3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1012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1A94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0EED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9600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B80B16"/>
    <w:multiLevelType w:val="hybridMultilevel"/>
    <w:tmpl w:val="C1F8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CA574A6"/>
    <w:multiLevelType w:val="hybridMultilevel"/>
    <w:tmpl w:val="9DD80034"/>
    <w:lvl w:ilvl="0" w:tplc="2378F3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EE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DC68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BEA9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3E34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600B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52A4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8EB1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4C6F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3"/>
  </w:num>
  <w:num w:numId="3">
    <w:abstractNumId w:val="6"/>
  </w:num>
  <w:num w:numId="4">
    <w:abstractNumId w:val="0"/>
  </w:num>
  <w:num w:numId="5">
    <w:abstractNumId w:val="4"/>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6A"/>
    <w:rsid w:val="00026F76"/>
    <w:rsid w:val="00066965"/>
    <w:rsid w:val="00087C6D"/>
    <w:rsid w:val="0009173C"/>
    <w:rsid w:val="000C36C9"/>
    <w:rsid w:val="000E4029"/>
    <w:rsid w:val="00173809"/>
    <w:rsid w:val="0017412A"/>
    <w:rsid w:val="00174DC3"/>
    <w:rsid w:val="00192128"/>
    <w:rsid w:val="001C1930"/>
    <w:rsid w:val="00201643"/>
    <w:rsid w:val="00215BC9"/>
    <w:rsid w:val="00277F0E"/>
    <w:rsid w:val="00304697"/>
    <w:rsid w:val="00332B2D"/>
    <w:rsid w:val="003414E9"/>
    <w:rsid w:val="003B3A0A"/>
    <w:rsid w:val="00427455"/>
    <w:rsid w:val="00450143"/>
    <w:rsid w:val="00450682"/>
    <w:rsid w:val="00486189"/>
    <w:rsid w:val="00486E4C"/>
    <w:rsid w:val="004B4534"/>
    <w:rsid w:val="00501229"/>
    <w:rsid w:val="00523195"/>
    <w:rsid w:val="00570B4F"/>
    <w:rsid w:val="0057460D"/>
    <w:rsid w:val="005F42AE"/>
    <w:rsid w:val="00673F23"/>
    <w:rsid w:val="006C2A22"/>
    <w:rsid w:val="007A0F01"/>
    <w:rsid w:val="007B7A10"/>
    <w:rsid w:val="007E3661"/>
    <w:rsid w:val="00810003"/>
    <w:rsid w:val="008C476A"/>
    <w:rsid w:val="008F32CC"/>
    <w:rsid w:val="0091368F"/>
    <w:rsid w:val="00917ED6"/>
    <w:rsid w:val="009C2BD4"/>
    <w:rsid w:val="009C5697"/>
    <w:rsid w:val="009C62DF"/>
    <w:rsid w:val="009E76BC"/>
    <w:rsid w:val="00A352AA"/>
    <w:rsid w:val="00A93C4D"/>
    <w:rsid w:val="00A969D7"/>
    <w:rsid w:val="00B6455C"/>
    <w:rsid w:val="00C20BC4"/>
    <w:rsid w:val="00C67AC3"/>
    <w:rsid w:val="00C823CC"/>
    <w:rsid w:val="00C92355"/>
    <w:rsid w:val="00CC2313"/>
    <w:rsid w:val="00CC5E84"/>
    <w:rsid w:val="00CD7170"/>
    <w:rsid w:val="00DD275A"/>
    <w:rsid w:val="00DF4F2C"/>
    <w:rsid w:val="00E16E17"/>
    <w:rsid w:val="00E84DAC"/>
    <w:rsid w:val="00E87D7A"/>
    <w:rsid w:val="00EA09AC"/>
    <w:rsid w:val="00EE2461"/>
    <w:rsid w:val="00FE68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3A25"/>
  <w15:docId w15:val="{1186BB6E-9092-4C79-97C3-ED4F14A6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paragraph" w:styleId="Heading3">
    <w:name w:val="heading 3"/>
    <w:next w:val="Body"/>
    <w:pPr>
      <w:keepNext/>
      <w:outlineLvl w:val="2"/>
    </w:pPr>
    <w:rPr>
      <w:rFonts w:cs="Arial Unicode MS"/>
      <w:b/>
      <w:bCs/>
      <w:color w:val="FFFFFF"/>
      <w:sz w:val="24"/>
      <w:szCs w:val="24"/>
      <w:u w:color="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spacing w:before="240" w:after="60"/>
      <w:outlineLvl w:val="0"/>
    </w:pPr>
    <w:rPr>
      <w:rFonts w:ascii="Arial" w:hAnsi="Arial" w:cs="Arial Unicode MS"/>
      <w:b/>
      <w:bCs/>
      <w:color w:val="000000"/>
      <w:kern w:val="28"/>
      <w:sz w:val="28"/>
      <w:szCs w:val="28"/>
      <w:u w:color="000000"/>
      <w:lang w:val="en-US"/>
    </w:rPr>
  </w:style>
  <w:style w:type="paragraph" w:customStyle="1" w:styleId="Body">
    <w:name w:val="Body"/>
    <w:rPr>
      <w:rFonts w:cs="Arial Unicode MS"/>
      <w:color w:val="000000"/>
      <w:sz w:val="24"/>
      <w:szCs w:val="24"/>
      <w:u w:color="000000"/>
      <w:lang w:val="en-US"/>
    </w:rPr>
  </w:style>
  <w:style w:type="paragraph" w:styleId="Header">
    <w:name w:val="header"/>
    <w:pPr>
      <w:tabs>
        <w:tab w:val="center" w:pos="4153"/>
        <w:tab w:val="right" w:pos="8306"/>
      </w:tabs>
    </w:pPr>
    <w:rPr>
      <w:rFonts w:eastAsia="Times New Roman"/>
      <w:color w:val="000000"/>
      <w:sz w:val="24"/>
      <w:szCs w:val="24"/>
      <w:u w:color="000000"/>
      <w:lang w:val="en-US"/>
    </w:rPr>
  </w:style>
  <w:style w:type="paragraph" w:styleId="BalloonText">
    <w:name w:val="Balloon Text"/>
    <w:basedOn w:val="Normal"/>
    <w:link w:val="BalloonTextChar"/>
    <w:uiPriority w:val="99"/>
    <w:semiHidden/>
    <w:unhideWhenUsed/>
    <w:rsid w:val="00EA09AC"/>
    <w:rPr>
      <w:rFonts w:ascii="Tahoma" w:hAnsi="Tahoma" w:cs="Tahoma"/>
      <w:sz w:val="16"/>
      <w:szCs w:val="16"/>
    </w:rPr>
  </w:style>
  <w:style w:type="character" w:customStyle="1" w:styleId="BalloonTextChar">
    <w:name w:val="Balloon Text Char"/>
    <w:basedOn w:val="DefaultParagraphFont"/>
    <w:link w:val="BalloonText"/>
    <w:uiPriority w:val="99"/>
    <w:semiHidden/>
    <w:rsid w:val="00EA09AC"/>
    <w:rPr>
      <w:rFonts w:ascii="Tahoma" w:hAnsi="Tahoma" w:cs="Tahoma"/>
      <w:sz w:val="16"/>
      <w:szCs w:val="16"/>
      <w:lang w:val="en-US" w:eastAsia="en-US"/>
    </w:rPr>
  </w:style>
  <w:style w:type="paragraph" w:styleId="ListParagraph">
    <w:name w:val="List Paragraph"/>
    <w:basedOn w:val="Normal"/>
    <w:uiPriority w:val="34"/>
    <w:qFormat/>
    <w:rsid w:val="00673F23"/>
    <w:pPr>
      <w:ind w:left="720"/>
      <w:contextualSpacing/>
    </w:pPr>
  </w:style>
  <w:style w:type="paragraph" w:styleId="Footer">
    <w:name w:val="footer"/>
    <w:basedOn w:val="Normal"/>
    <w:link w:val="FooterChar"/>
    <w:uiPriority w:val="99"/>
    <w:unhideWhenUsed/>
    <w:rsid w:val="0017412A"/>
    <w:pPr>
      <w:tabs>
        <w:tab w:val="center" w:pos="4513"/>
        <w:tab w:val="right" w:pos="9026"/>
      </w:tabs>
    </w:pPr>
  </w:style>
  <w:style w:type="character" w:customStyle="1" w:styleId="FooterChar">
    <w:name w:val="Footer Char"/>
    <w:basedOn w:val="DefaultParagraphFont"/>
    <w:link w:val="Footer"/>
    <w:uiPriority w:val="99"/>
    <w:rsid w:val="001741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902691559C549A18319A778308702" ma:contentTypeVersion="24" ma:contentTypeDescription="Create a new document." ma:contentTypeScope="" ma:versionID="a95cab3064863d660180460c1b3bcdc9">
  <xsd:schema xmlns:xsd="http://www.w3.org/2001/XMLSchema" xmlns:xs="http://www.w3.org/2001/XMLSchema" xmlns:p="http://schemas.microsoft.com/office/2006/metadata/properties" xmlns:ns3="e26a91f4-6ffa-4f1d-8742-dba098676eee" xmlns:ns4="3187ee6c-79d9-46e7-b5f2-54f9fcb3c09b" targetNamespace="http://schemas.microsoft.com/office/2006/metadata/properties" ma:root="true" ma:fieldsID="2e5d43ceaf168fadb63447eee224d23a" ns3:_="" ns4:_="">
    <xsd:import namespace="e26a91f4-6ffa-4f1d-8742-dba098676eee"/>
    <xsd:import namespace="3187ee6c-79d9-46e7-b5f2-54f9fcb3c09b"/>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a91f4-6ffa-4f1d-8742-dba098676e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7ee6c-79d9-46e7-b5f2-54f9fcb3c09b"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3187ee6c-79d9-46e7-b5f2-54f9fcb3c09b" xsi:nil="true"/>
    <FolderType xmlns="3187ee6c-79d9-46e7-b5f2-54f9fcb3c09b" xsi:nil="true"/>
    <Students xmlns="3187ee6c-79d9-46e7-b5f2-54f9fcb3c09b">
      <UserInfo>
        <DisplayName/>
        <AccountId xsi:nil="true"/>
        <AccountType/>
      </UserInfo>
    </Students>
    <Student_Groups xmlns="3187ee6c-79d9-46e7-b5f2-54f9fcb3c09b">
      <UserInfo>
        <DisplayName/>
        <AccountId xsi:nil="true"/>
        <AccountType/>
      </UserInfo>
    </Student_Groups>
    <Invited_Teachers xmlns="3187ee6c-79d9-46e7-b5f2-54f9fcb3c09b" xsi:nil="true"/>
    <Invited_Students xmlns="3187ee6c-79d9-46e7-b5f2-54f9fcb3c09b" xsi:nil="true"/>
    <Self_Registration_Enabled xmlns="3187ee6c-79d9-46e7-b5f2-54f9fcb3c09b" xsi:nil="true"/>
    <DefaultSectionNames xmlns="3187ee6c-79d9-46e7-b5f2-54f9fcb3c09b" xsi:nil="true"/>
    <AppVersion xmlns="3187ee6c-79d9-46e7-b5f2-54f9fcb3c09b" xsi:nil="true"/>
    <Teachers xmlns="3187ee6c-79d9-46e7-b5f2-54f9fcb3c09b">
      <UserInfo>
        <DisplayName/>
        <AccountId xsi:nil="true"/>
        <AccountType/>
      </UserInfo>
    </Teachers>
    <Owner xmlns="3187ee6c-79d9-46e7-b5f2-54f9fcb3c09b">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12D1-8E19-4F6F-8A93-4A0930738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a91f4-6ffa-4f1d-8742-dba098676eee"/>
    <ds:schemaRef ds:uri="3187ee6c-79d9-46e7-b5f2-54f9fcb3c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BCEDD-C255-4BF4-BC74-2E41F3C62E7B}">
  <ds:schemaRefs>
    <ds:schemaRef ds:uri="http://schemas.microsoft.com/sharepoint/v3/contenttype/forms"/>
  </ds:schemaRefs>
</ds:datastoreItem>
</file>

<file path=customXml/itemProps3.xml><?xml version="1.0" encoding="utf-8"?>
<ds:datastoreItem xmlns:ds="http://schemas.openxmlformats.org/officeDocument/2006/customXml" ds:itemID="{569237FA-0DC7-43AB-9917-AB1FCF55A41D}">
  <ds:schemaRefs>
    <ds:schemaRef ds:uri="http://schemas.microsoft.com/office/2006/metadata/properties"/>
    <ds:schemaRef ds:uri="http://schemas.microsoft.com/office/infopath/2007/PartnerControls"/>
    <ds:schemaRef ds:uri="3187ee6c-79d9-46e7-b5f2-54f9fcb3c09b"/>
  </ds:schemaRefs>
</ds:datastoreItem>
</file>

<file path=customXml/itemProps4.xml><?xml version="1.0" encoding="utf-8"?>
<ds:datastoreItem xmlns:ds="http://schemas.openxmlformats.org/officeDocument/2006/customXml" ds:itemID="{CBD52625-2C43-49AA-AB2F-E6D7CDBD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McEwan, S ( Corpus Christi Primary )</dc:creator>
  <cp:lastModifiedBy>Rhys Mott</cp:lastModifiedBy>
  <cp:revision>2</cp:revision>
  <cp:lastPrinted>2018-06-25T14:40:00Z</cp:lastPrinted>
  <dcterms:created xsi:type="dcterms:W3CDTF">2022-02-15T15:19:00Z</dcterms:created>
  <dcterms:modified xsi:type="dcterms:W3CDTF">2022-02-15T15:19:00Z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0x010100121902691559C549A18319A778308702</vt:lpwstr>
  </property>
</Properties>
</file>